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936"/>
        <w:gridCol w:w="5670"/>
      </w:tblGrid>
      <w:tr w:rsidR="00F400B1" w:rsidTr="000C4926">
        <w:tc>
          <w:tcPr>
            <w:tcW w:w="3936" w:type="dxa"/>
          </w:tcPr>
          <w:p w:rsidR="00F400B1" w:rsidRPr="00AA1184" w:rsidRDefault="00F400B1" w:rsidP="000C4926">
            <w:pPr>
              <w:rPr>
                <w:caps/>
              </w:rPr>
            </w:pPr>
          </w:p>
        </w:tc>
        <w:tc>
          <w:tcPr>
            <w:tcW w:w="5670" w:type="dxa"/>
          </w:tcPr>
          <w:p w:rsidR="00F400B1" w:rsidRPr="00A65F3F" w:rsidRDefault="00F400B1" w:rsidP="000C4926">
            <w:pPr>
              <w:jc w:val="right"/>
              <w:rPr>
                <w:b/>
                <w:caps/>
              </w:rPr>
            </w:pPr>
            <w:r w:rsidRPr="00A65F3F">
              <w:rPr>
                <w:b/>
                <w:caps/>
                <w:sz w:val="22"/>
                <w:szCs w:val="22"/>
              </w:rPr>
              <w:t>УТВЕРЖДЕНО</w:t>
            </w:r>
          </w:p>
          <w:p w:rsidR="00F400B1" w:rsidRPr="00A65F3F" w:rsidRDefault="00F400B1" w:rsidP="000C4926">
            <w:pPr>
              <w:jc w:val="right"/>
            </w:pPr>
            <w:r>
              <w:rPr>
                <w:sz w:val="22"/>
                <w:szCs w:val="22"/>
              </w:rPr>
              <w:t xml:space="preserve">решением </w:t>
            </w:r>
            <w:r w:rsidRPr="00A65F3F">
              <w:rPr>
                <w:sz w:val="22"/>
                <w:szCs w:val="22"/>
              </w:rPr>
              <w:t>Учен</w:t>
            </w:r>
            <w:r>
              <w:rPr>
                <w:sz w:val="22"/>
                <w:szCs w:val="22"/>
              </w:rPr>
              <w:t>ого совета</w:t>
            </w:r>
            <w:r w:rsidRPr="00A65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ФМИАТ</w:t>
            </w:r>
          </w:p>
          <w:p w:rsidR="00F400B1" w:rsidRPr="00A65F3F" w:rsidRDefault="00F400B1" w:rsidP="000C4926">
            <w:pPr>
              <w:spacing w:line="360" w:lineRule="auto"/>
              <w:jc w:val="right"/>
            </w:pPr>
            <w:r w:rsidRPr="00A65F3F">
              <w:rPr>
                <w:sz w:val="22"/>
                <w:szCs w:val="22"/>
              </w:rPr>
              <w:t>от  «____»_________20___г.</w:t>
            </w:r>
            <w:r>
              <w:rPr>
                <w:sz w:val="22"/>
                <w:szCs w:val="22"/>
              </w:rPr>
              <w:t>, протокол №___</w:t>
            </w:r>
            <w:r w:rsidRPr="00A65F3F">
              <w:rPr>
                <w:sz w:val="22"/>
                <w:szCs w:val="22"/>
              </w:rPr>
              <w:t xml:space="preserve">  </w:t>
            </w:r>
          </w:p>
          <w:p w:rsidR="00F400B1" w:rsidRPr="00A65F3F" w:rsidRDefault="00F400B1" w:rsidP="000C4926">
            <w:pPr>
              <w:jc w:val="right"/>
              <w:rPr>
                <w:u w:val="single"/>
              </w:rPr>
            </w:pPr>
            <w:r w:rsidRPr="00A65F3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едседатель  ____________</w:t>
            </w:r>
            <w:r w:rsidRPr="00A65F3F">
              <w:rPr>
                <w:sz w:val="22"/>
                <w:szCs w:val="22"/>
              </w:rPr>
              <w:t xml:space="preserve">_ / </w:t>
            </w:r>
            <w:r>
              <w:rPr>
                <w:sz w:val="22"/>
                <w:szCs w:val="22"/>
                <w:u w:val="single"/>
              </w:rPr>
              <w:t>Волков М.А</w:t>
            </w:r>
            <w:r w:rsidRPr="00A65F3F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F400B1" w:rsidRPr="000B27CC" w:rsidRDefault="00F400B1" w:rsidP="000C4926">
            <w:pPr>
              <w:rPr>
                <w:caps/>
                <w:sz w:val="16"/>
                <w:szCs w:val="16"/>
              </w:rPr>
            </w:pPr>
            <w:r w:rsidRPr="00A65F3F">
              <w:rPr>
                <w:i/>
                <w:color w:val="999999"/>
              </w:rPr>
              <w:t xml:space="preserve">                                      </w:t>
            </w:r>
            <w:r>
              <w:rPr>
                <w:i/>
                <w:color w:val="999999"/>
              </w:rPr>
              <w:t xml:space="preserve">          </w:t>
            </w:r>
            <w:r w:rsidRPr="000B27CC">
              <w:rPr>
                <w:i/>
                <w:color w:val="999999"/>
                <w:sz w:val="16"/>
                <w:szCs w:val="16"/>
              </w:rPr>
              <w:t>(подпись, расшифровка подписи)</w:t>
            </w:r>
          </w:p>
        </w:tc>
      </w:tr>
    </w:tbl>
    <w:p w:rsidR="00F400B1" w:rsidRDefault="00F400B1" w:rsidP="00F400B1">
      <w:pPr>
        <w:suppressAutoHyphens/>
        <w:jc w:val="right"/>
        <w:rPr>
          <w:highlight w:val="yellow"/>
        </w:rPr>
      </w:pPr>
      <w:r w:rsidRPr="00A65F3F">
        <w:rPr>
          <w:sz w:val="22"/>
          <w:szCs w:val="22"/>
        </w:rPr>
        <w:t>«____»_________20___г</w:t>
      </w:r>
      <w:r>
        <w:rPr>
          <w:sz w:val="22"/>
          <w:szCs w:val="22"/>
        </w:rPr>
        <w:t>.</w:t>
      </w:r>
    </w:p>
    <w:p w:rsidR="00F400B1" w:rsidRDefault="00F400B1" w:rsidP="00F400B1">
      <w:pPr>
        <w:suppressAutoHyphens/>
        <w:jc w:val="right"/>
        <w:rPr>
          <w:highlight w:val="yellow"/>
        </w:rPr>
      </w:pPr>
    </w:p>
    <w:p w:rsidR="00F400B1" w:rsidRDefault="00F400B1" w:rsidP="00F400B1">
      <w:pPr>
        <w:rPr>
          <w:caps/>
        </w:rPr>
      </w:pPr>
    </w:p>
    <w:p w:rsidR="00F400B1" w:rsidRPr="00AA1184" w:rsidRDefault="00F400B1" w:rsidP="00F400B1">
      <w:pPr>
        <w:tabs>
          <w:tab w:val="center" w:pos="5089"/>
          <w:tab w:val="right" w:pos="9540"/>
        </w:tabs>
        <w:jc w:val="center"/>
        <w:rPr>
          <w:b/>
          <w:caps/>
          <w:sz w:val="24"/>
          <w:szCs w:val="24"/>
        </w:rPr>
      </w:pPr>
      <w:r w:rsidRPr="00AA1184">
        <w:rPr>
          <w:b/>
          <w:caps/>
          <w:sz w:val="24"/>
          <w:szCs w:val="24"/>
        </w:rPr>
        <w:t>программа</w:t>
      </w:r>
      <w:r>
        <w:rPr>
          <w:b/>
          <w:caps/>
          <w:sz w:val="24"/>
          <w:szCs w:val="24"/>
        </w:rPr>
        <w:t xml:space="preserve"> ПРАКТИКИ</w:t>
      </w:r>
    </w:p>
    <w:p w:rsidR="00F400B1" w:rsidRPr="00AA1184" w:rsidRDefault="00F400B1" w:rsidP="00F400B1">
      <w:pPr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925"/>
      </w:tblGrid>
      <w:tr w:rsidR="00F400B1" w:rsidRPr="00AA1184" w:rsidTr="000C4926">
        <w:tc>
          <w:tcPr>
            <w:tcW w:w="1646" w:type="dxa"/>
          </w:tcPr>
          <w:p w:rsidR="00F400B1" w:rsidRPr="00AA1184" w:rsidRDefault="00F400B1" w:rsidP="000C4926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7925" w:type="dxa"/>
          </w:tcPr>
          <w:p w:rsidR="00F400B1" w:rsidRPr="00AA1184" w:rsidRDefault="00F400B1" w:rsidP="000C4926">
            <w:pPr>
              <w:ind w:right="96"/>
              <w:jc w:val="both"/>
              <w:rPr>
                <w:sz w:val="24"/>
                <w:szCs w:val="24"/>
              </w:rPr>
            </w:pPr>
            <w:r w:rsidRPr="00F400B1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деятельности (научно-исследовательская)</w:t>
            </w:r>
          </w:p>
        </w:tc>
      </w:tr>
      <w:tr w:rsidR="00F400B1" w:rsidRPr="00AA1184" w:rsidTr="000C4926">
        <w:tc>
          <w:tcPr>
            <w:tcW w:w="1646" w:type="dxa"/>
          </w:tcPr>
          <w:p w:rsidR="00F400B1" w:rsidRDefault="00F400B1" w:rsidP="000C4926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 форма проведения</w:t>
            </w:r>
          </w:p>
        </w:tc>
        <w:tc>
          <w:tcPr>
            <w:tcW w:w="7925" w:type="dxa"/>
          </w:tcPr>
          <w:p w:rsidR="00F400B1" w:rsidRPr="00AA1184" w:rsidRDefault="00F400B1" w:rsidP="000C4926">
            <w:pPr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Стационарная, дискретная</w:t>
            </w:r>
          </w:p>
        </w:tc>
      </w:tr>
      <w:tr w:rsidR="00F400B1" w:rsidRPr="00AA1184" w:rsidTr="000C4926">
        <w:tc>
          <w:tcPr>
            <w:tcW w:w="1646" w:type="dxa"/>
          </w:tcPr>
          <w:p w:rsidR="00F400B1" w:rsidRPr="00AA1184" w:rsidRDefault="00F400B1" w:rsidP="000C4926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кафедры</w:t>
            </w:r>
          </w:p>
        </w:tc>
        <w:tc>
          <w:tcPr>
            <w:tcW w:w="7925" w:type="dxa"/>
          </w:tcPr>
          <w:p w:rsidR="00F400B1" w:rsidRPr="00AA1184" w:rsidRDefault="00F400B1" w:rsidP="000C4926">
            <w:pPr>
              <w:ind w:right="96"/>
              <w:rPr>
                <w:sz w:val="24"/>
                <w:szCs w:val="24"/>
              </w:rPr>
            </w:pPr>
            <w:proofErr w:type="gramStart"/>
            <w:r w:rsidRPr="00AA1184">
              <w:rPr>
                <w:sz w:val="24"/>
                <w:szCs w:val="24"/>
              </w:rPr>
              <w:t>Прикладном</w:t>
            </w:r>
            <w:proofErr w:type="gramEnd"/>
            <w:r w:rsidRPr="00AA1184">
              <w:rPr>
                <w:sz w:val="24"/>
                <w:szCs w:val="24"/>
              </w:rPr>
              <w:t xml:space="preserve"> математики</w:t>
            </w:r>
          </w:p>
        </w:tc>
      </w:tr>
    </w:tbl>
    <w:p w:rsidR="00F400B1" w:rsidRPr="00AA1184" w:rsidRDefault="00F400B1" w:rsidP="00F400B1">
      <w:pPr>
        <w:ind w:right="-81"/>
        <w:rPr>
          <w:sz w:val="24"/>
          <w:szCs w:val="24"/>
        </w:rPr>
      </w:pPr>
    </w:p>
    <w:p w:rsidR="00F400B1" w:rsidRPr="00AA1184" w:rsidRDefault="00F400B1" w:rsidP="00F400B1">
      <w:pPr>
        <w:ind w:right="-81"/>
        <w:rPr>
          <w:sz w:val="24"/>
          <w:szCs w:val="24"/>
          <w:u w:val="single"/>
        </w:rPr>
      </w:pPr>
      <w:r w:rsidRPr="00AA1184">
        <w:rPr>
          <w:sz w:val="24"/>
          <w:szCs w:val="24"/>
        </w:rPr>
        <w:t>Направление (специальность):</w:t>
      </w:r>
      <w:r w:rsidRPr="00AA1184">
        <w:rPr>
          <w:sz w:val="24"/>
          <w:szCs w:val="24"/>
          <w:u w:val="single"/>
        </w:rPr>
        <w:t xml:space="preserve"> 01.06.01 Математика и механика</w:t>
      </w:r>
    </w:p>
    <w:p w:rsidR="00F400B1" w:rsidRPr="00AA1184" w:rsidRDefault="00F400B1" w:rsidP="00F400B1">
      <w:pPr>
        <w:ind w:right="-81"/>
        <w:rPr>
          <w:i/>
        </w:rPr>
      </w:pPr>
      <w:r w:rsidRPr="00AA1184">
        <w:rPr>
          <w:i/>
          <w:sz w:val="24"/>
          <w:szCs w:val="24"/>
        </w:rPr>
        <w:t xml:space="preserve">                                                </w:t>
      </w:r>
      <w:r w:rsidRPr="00AA1184">
        <w:rPr>
          <w:i/>
        </w:rPr>
        <w:t>(код специальности (направления), полное наименование)</w:t>
      </w:r>
    </w:p>
    <w:p w:rsidR="00F400B1" w:rsidRPr="00AA1184" w:rsidRDefault="00F400B1" w:rsidP="00F400B1">
      <w:pPr>
        <w:ind w:right="-81"/>
        <w:rPr>
          <w:sz w:val="24"/>
          <w:szCs w:val="24"/>
        </w:rPr>
      </w:pPr>
    </w:p>
    <w:p w:rsidR="00F400B1" w:rsidRPr="00AA1184" w:rsidRDefault="00F400B1" w:rsidP="00F400B1">
      <w:pPr>
        <w:contextualSpacing/>
        <w:jc w:val="both"/>
        <w:rPr>
          <w:sz w:val="24"/>
          <w:szCs w:val="24"/>
          <w:u w:val="single"/>
        </w:rPr>
      </w:pPr>
      <w:r w:rsidRPr="00AA1184">
        <w:rPr>
          <w:sz w:val="24"/>
          <w:szCs w:val="24"/>
        </w:rPr>
        <w:t xml:space="preserve">Направленность (профиль): </w:t>
      </w:r>
      <w:r w:rsidRPr="00AA1184">
        <w:rPr>
          <w:sz w:val="24"/>
          <w:szCs w:val="24"/>
          <w:u w:val="single"/>
        </w:rPr>
        <w:t xml:space="preserve">01.01.09 Дискретная математика и математическая </w:t>
      </w:r>
      <w:r w:rsidRPr="00AA1184">
        <w:rPr>
          <w:sz w:val="24"/>
          <w:szCs w:val="24"/>
        </w:rPr>
        <w:t xml:space="preserve">кибернетика                                                  </w:t>
      </w:r>
      <w:r w:rsidRPr="00AA1184">
        <w:rPr>
          <w:i/>
          <w:u w:val="single"/>
        </w:rPr>
        <w:t>(полное наименование)</w:t>
      </w:r>
    </w:p>
    <w:p w:rsidR="00F400B1" w:rsidRPr="00AA1184" w:rsidRDefault="00F400B1" w:rsidP="00F400B1">
      <w:pPr>
        <w:contextualSpacing/>
        <w:rPr>
          <w:sz w:val="24"/>
          <w:szCs w:val="24"/>
        </w:rPr>
      </w:pPr>
      <w:r w:rsidRPr="00AA1184">
        <w:rPr>
          <w:sz w:val="24"/>
          <w:szCs w:val="24"/>
        </w:rPr>
        <w:t xml:space="preserve">                                                                                            </w:t>
      </w:r>
    </w:p>
    <w:p w:rsidR="00F400B1" w:rsidRPr="00AA1184" w:rsidRDefault="00F400B1" w:rsidP="00F400B1">
      <w:pPr>
        <w:contextualSpacing/>
        <w:rPr>
          <w:sz w:val="24"/>
          <w:szCs w:val="24"/>
        </w:rPr>
      </w:pPr>
      <w:r w:rsidRPr="00AA1184">
        <w:rPr>
          <w:sz w:val="24"/>
          <w:szCs w:val="24"/>
        </w:rPr>
        <w:t xml:space="preserve">Форма обучения: </w:t>
      </w:r>
      <w:r w:rsidRPr="00AA1184">
        <w:rPr>
          <w:sz w:val="24"/>
          <w:szCs w:val="24"/>
          <w:u w:val="single"/>
        </w:rPr>
        <w:t>очная</w:t>
      </w:r>
      <w:r w:rsidRPr="00AA1184">
        <w:rPr>
          <w:sz w:val="24"/>
          <w:szCs w:val="24"/>
        </w:rPr>
        <w:t xml:space="preserve"> </w:t>
      </w:r>
    </w:p>
    <w:p w:rsidR="00F400B1" w:rsidRPr="00AA1184" w:rsidRDefault="00F400B1" w:rsidP="00F400B1">
      <w:pPr>
        <w:contextualSpacing/>
      </w:pPr>
      <w:r w:rsidRPr="00AA1184">
        <w:rPr>
          <w:sz w:val="24"/>
          <w:szCs w:val="24"/>
        </w:rPr>
        <w:t xml:space="preserve">                                               </w:t>
      </w:r>
      <w:proofErr w:type="gramStart"/>
      <w:r w:rsidRPr="00AA1184">
        <w:rPr>
          <w:i/>
          <w:u w:val="single"/>
        </w:rPr>
        <w:t xml:space="preserve">(очная, заочная, </w:t>
      </w:r>
      <w:proofErr w:type="spellStart"/>
      <w:r w:rsidRPr="00AA1184">
        <w:rPr>
          <w:i/>
          <w:u w:val="single"/>
        </w:rPr>
        <w:t>очно-заочная</w:t>
      </w:r>
      <w:proofErr w:type="spellEnd"/>
      <w:r w:rsidRPr="00AA1184">
        <w:rPr>
          <w:i/>
          <w:u w:val="single"/>
        </w:rPr>
        <w:t xml:space="preserve"> (указать только те, которые реализуются)</w:t>
      </w:r>
      <w:proofErr w:type="gramEnd"/>
    </w:p>
    <w:p w:rsidR="00F400B1" w:rsidRPr="00AA1184" w:rsidRDefault="00F400B1" w:rsidP="00F400B1">
      <w:pPr>
        <w:contextualSpacing/>
        <w:rPr>
          <w:sz w:val="24"/>
          <w:szCs w:val="24"/>
        </w:rPr>
      </w:pPr>
    </w:p>
    <w:p w:rsidR="00F400B1" w:rsidRPr="00AA1184" w:rsidRDefault="00F400B1" w:rsidP="00F400B1">
      <w:pPr>
        <w:contextualSpacing/>
        <w:rPr>
          <w:sz w:val="24"/>
          <w:szCs w:val="24"/>
        </w:rPr>
      </w:pPr>
      <w:r w:rsidRPr="00AA1184">
        <w:rPr>
          <w:sz w:val="24"/>
          <w:szCs w:val="24"/>
        </w:rPr>
        <w:t xml:space="preserve">Дата введения в учебный процесс </w:t>
      </w:r>
      <w:proofErr w:type="spellStart"/>
      <w:r w:rsidRPr="00AA1184">
        <w:rPr>
          <w:sz w:val="24"/>
          <w:szCs w:val="24"/>
        </w:rPr>
        <w:t>УлГУ</w:t>
      </w:r>
      <w:proofErr w:type="spellEnd"/>
      <w:r w:rsidRPr="00AA1184">
        <w:rPr>
          <w:sz w:val="24"/>
          <w:szCs w:val="24"/>
        </w:rPr>
        <w:t>:             «____» __________ 20___ г.</w:t>
      </w:r>
    </w:p>
    <w:p w:rsidR="00F400B1" w:rsidRPr="00AA1184" w:rsidRDefault="00F400B1" w:rsidP="00F400B1">
      <w:pPr>
        <w:contextualSpacing/>
        <w:rPr>
          <w:sz w:val="24"/>
          <w:szCs w:val="24"/>
        </w:rPr>
      </w:pPr>
    </w:p>
    <w:p w:rsidR="00F400B1" w:rsidRPr="00AA1184" w:rsidRDefault="00F400B1" w:rsidP="00F400B1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F400B1" w:rsidRPr="00AA1184" w:rsidRDefault="00F400B1" w:rsidP="00F400B1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F400B1" w:rsidRPr="00AA1184" w:rsidRDefault="00F400B1" w:rsidP="00F400B1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F400B1" w:rsidRDefault="00F400B1" w:rsidP="00F400B1">
      <w:pPr>
        <w:rPr>
          <w:sz w:val="24"/>
          <w:szCs w:val="24"/>
        </w:rPr>
      </w:pPr>
    </w:p>
    <w:p w:rsidR="00CD24BB" w:rsidRPr="00AA1184" w:rsidRDefault="00CD24BB" w:rsidP="00F400B1">
      <w:pPr>
        <w:rPr>
          <w:sz w:val="24"/>
          <w:szCs w:val="24"/>
        </w:rPr>
      </w:pPr>
    </w:p>
    <w:p w:rsidR="00F400B1" w:rsidRPr="00AA1184" w:rsidRDefault="00F400B1" w:rsidP="00F400B1">
      <w:pPr>
        <w:rPr>
          <w:sz w:val="24"/>
          <w:szCs w:val="24"/>
        </w:rPr>
      </w:pPr>
      <w:r w:rsidRPr="00AA1184">
        <w:rPr>
          <w:sz w:val="24"/>
          <w:szCs w:val="24"/>
        </w:rPr>
        <w:t>Сведения о разработчиках: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678"/>
        <w:gridCol w:w="2200"/>
        <w:gridCol w:w="2520"/>
      </w:tblGrid>
      <w:tr w:rsidR="00F400B1" w:rsidRPr="00AA1184" w:rsidTr="000C492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ФИО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Кафедра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Должность, ученая степень, звание</w:t>
            </w:r>
          </w:p>
        </w:tc>
      </w:tr>
      <w:tr w:rsidR="00F400B1" w:rsidRPr="00AA1184" w:rsidTr="000C492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1" w:rsidRPr="00AA1184" w:rsidRDefault="00F400B1" w:rsidP="000C4926">
            <w:pPr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Бутов Александр Александрович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1" w:rsidRPr="00AA1184" w:rsidRDefault="00F400B1" w:rsidP="000C4926">
            <w:pPr>
              <w:pStyle w:val="af2"/>
              <w:jc w:val="center"/>
            </w:pPr>
            <w:r w:rsidRPr="00AA1184">
              <w:t>Прикладной математики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 xml:space="preserve">Заведующий кафедрой, </w:t>
            </w:r>
            <w:proofErr w:type="spellStart"/>
            <w:r w:rsidRPr="00AA1184">
              <w:rPr>
                <w:sz w:val="24"/>
                <w:szCs w:val="24"/>
              </w:rPr>
              <w:t>д.ф.-м.н</w:t>
            </w:r>
            <w:proofErr w:type="spellEnd"/>
            <w:r w:rsidRPr="00AA1184">
              <w:rPr>
                <w:sz w:val="24"/>
                <w:szCs w:val="24"/>
              </w:rPr>
              <w:t>., профессор</w:t>
            </w:r>
          </w:p>
        </w:tc>
      </w:tr>
      <w:tr w:rsidR="00F400B1" w:rsidRPr="00AA1184" w:rsidTr="000C492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1" w:rsidRPr="00AA1184" w:rsidRDefault="00F400B1" w:rsidP="000C492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1" w:rsidRPr="00AA1184" w:rsidRDefault="00F400B1" w:rsidP="000C492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0B1" w:rsidRPr="00AA1184" w:rsidRDefault="00F400B1" w:rsidP="000C4926">
            <w:pPr>
              <w:rPr>
                <w:sz w:val="24"/>
                <w:szCs w:val="24"/>
              </w:rPr>
            </w:pPr>
          </w:p>
        </w:tc>
      </w:tr>
    </w:tbl>
    <w:p w:rsidR="00F400B1" w:rsidRPr="00AA1184" w:rsidRDefault="00F400B1" w:rsidP="00F400B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699"/>
        <w:gridCol w:w="4699"/>
      </w:tblGrid>
      <w:tr w:rsidR="00F400B1" w:rsidRPr="00AA1184" w:rsidTr="000C4926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400B1" w:rsidRPr="00AA1184" w:rsidRDefault="00F400B1" w:rsidP="000C49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>СОГЛАСОВАНО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СОГЛАСОВАНО</w:t>
            </w:r>
          </w:p>
        </w:tc>
      </w:tr>
      <w:tr w:rsidR="00F400B1" w:rsidRPr="00AA1184" w:rsidTr="000C4926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400B1" w:rsidRPr="00AA1184" w:rsidRDefault="00F400B1" w:rsidP="000C49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 xml:space="preserve">Заведующий кафедрой, </w:t>
            </w:r>
          </w:p>
          <w:p w:rsidR="00F400B1" w:rsidRPr="00AA1184" w:rsidRDefault="00F400B1" w:rsidP="000C49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AA1184">
              <w:rPr>
                <w:color w:val="FFFFFF" w:themeColor="background1"/>
                <w:sz w:val="24"/>
                <w:szCs w:val="24"/>
              </w:rPr>
              <w:t>реализующей</w:t>
            </w:r>
            <w:proofErr w:type="gramEnd"/>
            <w:r w:rsidRPr="00AA1184">
              <w:rPr>
                <w:color w:val="FFFFFF" w:themeColor="background1"/>
                <w:sz w:val="24"/>
                <w:szCs w:val="24"/>
              </w:rPr>
              <w:t xml:space="preserve"> дисциплину </w:t>
            </w:r>
          </w:p>
          <w:p w:rsidR="00F400B1" w:rsidRPr="00AA1184" w:rsidRDefault="00F400B1" w:rsidP="000C49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 xml:space="preserve">Бутов А.А.                                                      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 xml:space="preserve">Заведующий выпускающей кафедрой </w:t>
            </w:r>
          </w:p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</w:p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Бутов А.А.</w:t>
            </w:r>
          </w:p>
        </w:tc>
      </w:tr>
      <w:tr w:rsidR="00F400B1" w:rsidRPr="00AA1184" w:rsidTr="000C4926">
        <w:trPr>
          <w:trHeight w:val="127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F400B1" w:rsidRPr="00AA1184" w:rsidRDefault="00F400B1" w:rsidP="000C4926">
            <w:pPr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400B1" w:rsidRPr="00AA1184" w:rsidRDefault="00F400B1" w:rsidP="000C4926">
            <w:pPr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F400B1" w:rsidRPr="00AA1184" w:rsidRDefault="00F400B1" w:rsidP="000C49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>______________/</w:t>
            </w:r>
            <w:r w:rsidRPr="00AA1184">
              <w:rPr>
                <w:color w:val="FFFFFF" w:themeColor="background1"/>
                <w:sz w:val="24"/>
                <w:szCs w:val="24"/>
                <w:u w:val="single"/>
              </w:rPr>
              <w:t>Бутов А.А.</w:t>
            </w:r>
            <w:r w:rsidRPr="00AA1184">
              <w:rPr>
                <w:color w:val="FFFFFF" w:themeColor="background1"/>
                <w:sz w:val="24"/>
                <w:szCs w:val="24"/>
              </w:rPr>
              <w:t>/</w:t>
            </w:r>
          </w:p>
          <w:p w:rsidR="00F400B1" w:rsidRPr="00AA1184" w:rsidRDefault="00F400B1" w:rsidP="000C4926">
            <w:pPr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AA1184">
              <w:rPr>
                <w:i/>
                <w:color w:val="FFFFFF" w:themeColor="background1"/>
                <w:sz w:val="24"/>
                <w:szCs w:val="24"/>
              </w:rPr>
              <w:t>Подпись               ФИО</w:t>
            </w:r>
          </w:p>
          <w:p w:rsidR="00F400B1" w:rsidRPr="00AA1184" w:rsidRDefault="00F400B1" w:rsidP="000C49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>«______»_________________20_____г.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F400B1" w:rsidRPr="00AA1184" w:rsidRDefault="00F400B1" w:rsidP="000C4926">
            <w:pPr>
              <w:jc w:val="center"/>
              <w:rPr>
                <w:i/>
                <w:sz w:val="24"/>
                <w:szCs w:val="24"/>
              </w:rPr>
            </w:pPr>
          </w:p>
          <w:p w:rsidR="00F400B1" w:rsidRPr="00AA1184" w:rsidRDefault="00F400B1" w:rsidP="000C4926">
            <w:pPr>
              <w:jc w:val="center"/>
              <w:rPr>
                <w:i/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______________/</w:t>
            </w:r>
            <w:r w:rsidRPr="00AA1184">
              <w:rPr>
                <w:sz w:val="24"/>
                <w:szCs w:val="24"/>
                <w:u w:val="single"/>
              </w:rPr>
              <w:t>Бутов А.А.</w:t>
            </w:r>
            <w:r w:rsidRPr="00AA1184">
              <w:rPr>
                <w:sz w:val="24"/>
                <w:szCs w:val="24"/>
              </w:rPr>
              <w:t>/</w:t>
            </w:r>
          </w:p>
          <w:p w:rsidR="00F400B1" w:rsidRPr="00AA1184" w:rsidRDefault="00F400B1" w:rsidP="000C4926">
            <w:pPr>
              <w:jc w:val="center"/>
              <w:rPr>
                <w:i/>
                <w:sz w:val="24"/>
                <w:szCs w:val="24"/>
              </w:rPr>
            </w:pPr>
            <w:r w:rsidRPr="00AA1184">
              <w:rPr>
                <w:i/>
                <w:sz w:val="24"/>
                <w:szCs w:val="24"/>
              </w:rPr>
              <w:t>Подпись                 ФИО</w:t>
            </w:r>
          </w:p>
          <w:p w:rsidR="00F400B1" w:rsidRPr="00AA1184" w:rsidRDefault="00F400B1" w:rsidP="000C4926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«______»_________________20_____г.</w:t>
            </w:r>
          </w:p>
        </w:tc>
      </w:tr>
    </w:tbl>
    <w:p w:rsidR="00080338" w:rsidRPr="00A04A17" w:rsidRDefault="00B25497" w:rsidP="00A04A17">
      <w:pPr>
        <w:pStyle w:val="aa"/>
        <w:numPr>
          <w:ilvl w:val="0"/>
          <w:numId w:val="8"/>
        </w:numPr>
        <w:mirrorIndents/>
        <w:jc w:val="center"/>
        <w:rPr>
          <w:b/>
          <w:sz w:val="24"/>
          <w:szCs w:val="24"/>
        </w:rPr>
      </w:pPr>
      <w:r w:rsidRPr="00A04A17">
        <w:rPr>
          <w:b/>
          <w:sz w:val="24"/>
          <w:szCs w:val="24"/>
        </w:rPr>
        <w:lastRenderedPageBreak/>
        <w:t>Ц</w:t>
      </w:r>
      <w:r w:rsidR="00A04A17">
        <w:rPr>
          <w:b/>
          <w:sz w:val="24"/>
          <w:szCs w:val="24"/>
        </w:rPr>
        <w:t>ЕЛИ И ЗАДАЧИ ПРАКТИКИ</w:t>
      </w:r>
    </w:p>
    <w:p w:rsidR="00B40A57" w:rsidRPr="00A04A17" w:rsidRDefault="00B40A57" w:rsidP="00A04A17">
      <w:pPr>
        <w:ind w:left="360"/>
        <w:contextualSpacing/>
        <w:mirrorIndents/>
        <w:rPr>
          <w:sz w:val="24"/>
          <w:szCs w:val="24"/>
        </w:rPr>
      </w:pPr>
    </w:p>
    <w:p w:rsidR="00B40A57" w:rsidRPr="00A04A17" w:rsidRDefault="00B40A57" w:rsidP="00A04A17">
      <w:pPr>
        <w:ind w:firstLine="284"/>
        <w:contextualSpacing/>
        <w:mirrorIndents/>
        <w:jc w:val="both"/>
        <w:rPr>
          <w:sz w:val="24"/>
          <w:szCs w:val="24"/>
        </w:rPr>
      </w:pPr>
      <w:r w:rsidRPr="00111A3E">
        <w:rPr>
          <w:b/>
          <w:sz w:val="24"/>
          <w:szCs w:val="24"/>
        </w:rPr>
        <w:t>Целью</w:t>
      </w:r>
      <w:r w:rsidRPr="00A04A17">
        <w:rPr>
          <w:sz w:val="24"/>
          <w:szCs w:val="24"/>
        </w:rPr>
        <w:t xml:space="preserve"> научно-исследовательской практики является формирование у аспирантов готовности к научно-исследовательской деятельности в области дискретной математики и математической кибернетики с использованием современных методов исследования и информационно-коммуникационных технологий.</w:t>
      </w:r>
    </w:p>
    <w:p w:rsidR="00B40A57" w:rsidRPr="00A04A17" w:rsidRDefault="00B40A57" w:rsidP="00A04A17">
      <w:pPr>
        <w:ind w:firstLine="284"/>
        <w:contextualSpacing/>
        <w:mirrorIndents/>
        <w:jc w:val="both"/>
        <w:rPr>
          <w:sz w:val="24"/>
          <w:szCs w:val="24"/>
        </w:rPr>
      </w:pPr>
      <w:r w:rsidRPr="00111A3E">
        <w:rPr>
          <w:b/>
          <w:sz w:val="24"/>
          <w:szCs w:val="24"/>
        </w:rPr>
        <w:t>Задачами</w:t>
      </w:r>
      <w:r w:rsidRPr="00A04A17">
        <w:rPr>
          <w:sz w:val="24"/>
          <w:szCs w:val="24"/>
        </w:rPr>
        <w:t xml:space="preserve"> исследовательской практики являются: </w:t>
      </w:r>
    </w:p>
    <w:p w:rsidR="00B40A57" w:rsidRPr="00A04A17" w:rsidRDefault="00B40A57" w:rsidP="00A04A17">
      <w:pPr>
        <w:ind w:firstLine="284"/>
        <w:contextualSpacing/>
        <w:mirrorIndents/>
        <w:jc w:val="both"/>
        <w:rPr>
          <w:sz w:val="24"/>
          <w:szCs w:val="24"/>
        </w:rPr>
      </w:pPr>
      <w:r w:rsidRPr="00A04A17">
        <w:rPr>
          <w:sz w:val="24"/>
          <w:szCs w:val="24"/>
        </w:rPr>
        <w:t xml:space="preserve">– приобретение навыков участия в коллективной научно-исследовательской работе в составе организации; </w:t>
      </w:r>
    </w:p>
    <w:p w:rsidR="00B40A57" w:rsidRPr="00A04A17" w:rsidRDefault="00B40A57" w:rsidP="00A04A17">
      <w:pPr>
        <w:ind w:firstLine="284"/>
        <w:contextualSpacing/>
        <w:mirrorIndents/>
        <w:jc w:val="both"/>
        <w:rPr>
          <w:sz w:val="24"/>
          <w:szCs w:val="24"/>
        </w:rPr>
      </w:pPr>
      <w:r w:rsidRPr="00A04A17">
        <w:rPr>
          <w:sz w:val="24"/>
          <w:szCs w:val="24"/>
        </w:rPr>
        <w:t xml:space="preserve">– знакомство с современными методиками и технологиями работы в научно- исследовательских организациях; </w:t>
      </w:r>
    </w:p>
    <w:p w:rsidR="00B40A57" w:rsidRPr="00A04A17" w:rsidRDefault="00B40A57" w:rsidP="00A04A17">
      <w:pPr>
        <w:ind w:firstLine="284"/>
        <w:contextualSpacing/>
        <w:mirrorIndents/>
        <w:jc w:val="both"/>
        <w:rPr>
          <w:sz w:val="24"/>
          <w:szCs w:val="24"/>
        </w:rPr>
      </w:pPr>
      <w:r w:rsidRPr="00A04A17">
        <w:rPr>
          <w:sz w:val="24"/>
          <w:szCs w:val="24"/>
        </w:rPr>
        <w:t xml:space="preserve">– опыт выступлений с докладами на научных семинарах, школах, конференциях, симпозиумах; </w:t>
      </w:r>
    </w:p>
    <w:p w:rsidR="00B40A57" w:rsidRPr="00A04A17" w:rsidRDefault="00B40A57" w:rsidP="00A04A17">
      <w:pPr>
        <w:ind w:firstLine="284"/>
        <w:contextualSpacing/>
        <w:mirrorIndents/>
        <w:jc w:val="both"/>
        <w:rPr>
          <w:sz w:val="24"/>
          <w:szCs w:val="24"/>
        </w:rPr>
      </w:pPr>
      <w:r w:rsidRPr="00A04A17">
        <w:rPr>
          <w:sz w:val="24"/>
          <w:szCs w:val="24"/>
        </w:rPr>
        <w:t xml:space="preserve">– овладение профессиональными умениями проведения содержательных научных дискуссий, оценок и экспертиз; </w:t>
      </w:r>
    </w:p>
    <w:p w:rsidR="00080338" w:rsidRDefault="00B40A57" w:rsidP="00111A3E">
      <w:pPr>
        <w:ind w:firstLine="284"/>
        <w:contextualSpacing/>
        <w:mirrorIndents/>
        <w:jc w:val="both"/>
        <w:rPr>
          <w:sz w:val="24"/>
          <w:szCs w:val="24"/>
        </w:rPr>
      </w:pPr>
      <w:r w:rsidRPr="00A04A17">
        <w:rPr>
          <w:sz w:val="24"/>
          <w:szCs w:val="24"/>
        </w:rPr>
        <w:t xml:space="preserve">– подготовка научных материалов для научно-квалификационной работы (диссертации). </w:t>
      </w:r>
    </w:p>
    <w:p w:rsidR="00111A3E" w:rsidRPr="00111A3E" w:rsidRDefault="00111A3E" w:rsidP="00111A3E">
      <w:pPr>
        <w:ind w:firstLine="284"/>
        <w:contextualSpacing/>
        <w:mirrorIndents/>
        <w:jc w:val="both"/>
        <w:rPr>
          <w:sz w:val="24"/>
          <w:szCs w:val="24"/>
        </w:rPr>
      </w:pPr>
    </w:p>
    <w:p w:rsidR="00080338" w:rsidRPr="00A04A17" w:rsidRDefault="004F4D93" w:rsidP="00A04A17">
      <w:pPr>
        <w:pStyle w:val="aa"/>
        <w:numPr>
          <w:ilvl w:val="0"/>
          <w:numId w:val="8"/>
        </w:numPr>
        <w:mirrorIndents/>
        <w:jc w:val="center"/>
        <w:rPr>
          <w:b/>
          <w:sz w:val="24"/>
          <w:szCs w:val="24"/>
        </w:rPr>
      </w:pPr>
      <w:r w:rsidRPr="00A04A17">
        <w:rPr>
          <w:b/>
          <w:sz w:val="24"/>
          <w:szCs w:val="24"/>
        </w:rPr>
        <w:t>М</w:t>
      </w:r>
      <w:r w:rsidR="00A04A17">
        <w:rPr>
          <w:b/>
          <w:sz w:val="24"/>
          <w:szCs w:val="24"/>
        </w:rPr>
        <w:t>ЕСТО ПРАКТИКИ В СТРУКТУРЕ</w:t>
      </w:r>
      <w:r w:rsidRPr="00A04A17">
        <w:rPr>
          <w:b/>
          <w:sz w:val="24"/>
          <w:szCs w:val="24"/>
        </w:rPr>
        <w:t xml:space="preserve"> О</w:t>
      </w:r>
      <w:r w:rsidR="00B25497" w:rsidRPr="00A04A17">
        <w:rPr>
          <w:b/>
          <w:sz w:val="24"/>
          <w:szCs w:val="24"/>
        </w:rPr>
        <w:t>П</w:t>
      </w:r>
      <w:r w:rsidRPr="00A04A17">
        <w:rPr>
          <w:b/>
          <w:sz w:val="24"/>
          <w:szCs w:val="24"/>
        </w:rPr>
        <w:t>ОП</w:t>
      </w:r>
    </w:p>
    <w:p w:rsidR="00CB235D" w:rsidRPr="00A04A17" w:rsidRDefault="00CB235D" w:rsidP="00A04A17">
      <w:pPr>
        <w:ind w:left="360"/>
        <w:contextualSpacing/>
        <w:mirrorIndents/>
        <w:jc w:val="both"/>
        <w:rPr>
          <w:b/>
          <w:sz w:val="24"/>
          <w:szCs w:val="24"/>
        </w:rPr>
      </w:pPr>
    </w:p>
    <w:p w:rsidR="00CC3BE3" w:rsidRPr="00A04A17" w:rsidRDefault="00CB235D" w:rsidP="00A04A17">
      <w:pPr>
        <w:pStyle w:val="Default"/>
        <w:ind w:firstLine="284"/>
        <w:contextualSpacing/>
        <w:mirrorIndents/>
        <w:jc w:val="both"/>
      </w:pPr>
      <w:r w:rsidRPr="00A04A17">
        <w:t xml:space="preserve">Данный модуль </w:t>
      </w:r>
      <w:r w:rsidR="00725F3F" w:rsidRPr="00A04A17">
        <w:t xml:space="preserve">является обязательным и </w:t>
      </w:r>
      <w:r w:rsidRPr="00A04A17">
        <w:t xml:space="preserve">входит в блок «Практика» (Б.2) </w:t>
      </w:r>
      <w:r w:rsidR="00CC3BE3" w:rsidRPr="00A04A17">
        <w:t>ОПОП</w:t>
      </w:r>
      <w:r w:rsidRPr="00A04A17">
        <w:t xml:space="preserve"> и ФГОС </w:t>
      </w:r>
      <w:proofErr w:type="gramStart"/>
      <w:r w:rsidRPr="00A04A17">
        <w:t>ВО</w:t>
      </w:r>
      <w:proofErr w:type="gramEnd"/>
      <w:r w:rsidRPr="00A04A17">
        <w:t xml:space="preserve"> </w:t>
      </w:r>
      <w:proofErr w:type="gramStart"/>
      <w:r w:rsidRPr="00A04A17">
        <w:t>по</w:t>
      </w:r>
      <w:proofErr w:type="gramEnd"/>
      <w:r w:rsidRPr="00A04A17">
        <w:t xml:space="preserve"> направлению подготовки </w:t>
      </w:r>
      <w:r w:rsidR="00CC3BE3" w:rsidRPr="00A04A17">
        <w:t xml:space="preserve">01.06.01 Математика и механика, направленность 01.01.09 Дискретная математика и математическая кибернетика. </w:t>
      </w:r>
    </w:p>
    <w:p w:rsidR="00725F3F" w:rsidRPr="00A04A17" w:rsidRDefault="00CB235D" w:rsidP="00A04A17">
      <w:pPr>
        <w:pStyle w:val="Default"/>
        <w:ind w:firstLine="284"/>
        <w:contextualSpacing/>
        <w:mirrorIndents/>
        <w:jc w:val="both"/>
      </w:pPr>
      <w:r w:rsidRPr="00A04A17">
        <w:t xml:space="preserve">Сроки и график </w:t>
      </w:r>
      <w:r w:rsidR="00CC3BE3" w:rsidRPr="00A04A17">
        <w:t>научно-исследовательской практики отражаются в</w:t>
      </w:r>
      <w:r w:rsidRPr="00A04A17">
        <w:t xml:space="preserve"> индивидуальн</w:t>
      </w:r>
      <w:r w:rsidR="00CC3BE3" w:rsidRPr="00A04A17">
        <w:t xml:space="preserve">ом </w:t>
      </w:r>
      <w:r w:rsidRPr="00A04A17">
        <w:t>план</w:t>
      </w:r>
      <w:r w:rsidR="00CC3BE3" w:rsidRPr="00A04A17">
        <w:t>е</w:t>
      </w:r>
      <w:r w:rsidRPr="00A04A17">
        <w:t xml:space="preserve"> аспиранта, формируем</w:t>
      </w:r>
      <w:r w:rsidR="00CC3BE3" w:rsidRPr="00A04A17">
        <w:t>о</w:t>
      </w:r>
      <w:r w:rsidRPr="00A04A17">
        <w:t xml:space="preserve">м на основе учебного плана программы подготовки научно-педагогических кадров в аспирантуре по направлению </w:t>
      </w:r>
      <w:r w:rsidR="00CC3BE3" w:rsidRPr="00A04A17">
        <w:t xml:space="preserve">01.06.01 Математика и механика, направленность 01.01.09 Дискретная математика и математическая кибернетика. </w:t>
      </w:r>
    </w:p>
    <w:p w:rsidR="00725F3F" w:rsidRPr="00A04A17" w:rsidRDefault="00725F3F" w:rsidP="00A04A17">
      <w:pPr>
        <w:pStyle w:val="Default"/>
        <w:ind w:firstLine="284"/>
        <w:contextualSpacing/>
        <w:mirrorIndents/>
        <w:jc w:val="both"/>
      </w:pPr>
      <w:r w:rsidRPr="00A04A17">
        <w:t xml:space="preserve">Данный вид практики базируется на освоении </w:t>
      </w:r>
      <w:r w:rsidR="00816E99" w:rsidRPr="00A04A17">
        <w:t>аспирантами</w:t>
      </w:r>
      <w:r w:rsidRPr="00A04A17">
        <w:t xml:space="preserve"> основных дисциплин базовой и вариативной части ОПОП.</w:t>
      </w:r>
    </w:p>
    <w:p w:rsidR="00080338" w:rsidRPr="00111A3E" w:rsidRDefault="00080338" w:rsidP="00A04A17">
      <w:pPr>
        <w:contextualSpacing/>
        <w:mirrorIndents/>
        <w:jc w:val="both"/>
        <w:rPr>
          <w:b/>
          <w:sz w:val="24"/>
          <w:szCs w:val="24"/>
        </w:rPr>
      </w:pPr>
    </w:p>
    <w:p w:rsidR="00111A3E" w:rsidRPr="00111A3E" w:rsidRDefault="00111A3E" w:rsidP="00111A3E">
      <w:pPr>
        <w:pStyle w:val="a3"/>
        <w:numPr>
          <w:ilvl w:val="0"/>
          <w:numId w:val="10"/>
        </w:numPr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 w:rsidRPr="00111A3E">
        <w:rPr>
          <w:b/>
          <w:sz w:val="24"/>
          <w:szCs w:val="24"/>
        </w:rPr>
        <w:t>ПЕРЕЧЕНЬ ПЛАНИРУЕМЫХ РЕЗУЛЬТАТОВ ОБУЧЕНИЯ ПРИ ВЫПОЛНЕНИИ НАУЧНЫХ ИССЛЕДОВАНИЙ, СООТНЕСЕННЫХ С ПЛАНИРУЕМЫМИ РЕЗУЛЬТАТАМИ ОСВОЕНИЯ ОПОП</w:t>
      </w:r>
    </w:p>
    <w:p w:rsidR="00111A3E" w:rsidRPr="00111A3E" w:rsidRDefault="00111A3E" w:rsidP="00111A3E">
      <w:pPr>
        <w:pStyle w:val="a3"/>
        <w:tabs>
          <w:tab w:val="clear" w:pos="4677"/>
          <w:tab w:val="center" w:pos="0"/>
        </w:tabs>
        <w:contextualSpacing/>
        <w:mirrorIndents/>
        <w:jc w:val="both"/>
        <w:rPr>
          <w:b/>
          <w:sz w:val="24"/>
          <w:szCs w:val="24"/>
        </w:rPr>
      </w:pPr>
    </w:p>
    <w:p w:rsidR="00111A3E" w:rsidRPr="00111A3E" w:rsidRDefault="00111A3E" w:rsidP="00111A3E">
      <w:pPr>
        <w:shd w:val="clear" w:color="auto" w:fill="FFFFFF"/>
        <w:ind w:firstLine="284"/>
        <w:contextualSpacing/>
        <w:jc w:val="both"/>
        <w:outlineLvl w:val="0"/>
        <w:rPr>
          <w:rStyle w:val="apple-style-span"/>
          <w:sz w:val="24"/>
          <w:szCs w:val="24"/>
        </w:rPr>
      </w:pPr>
      <w:r w:rsidRPr="00111A3E">
        <w:rPr>
          <w:rStyle w:val="apple-style-span"/>
          <w:sz w:val="24"/>
          <w:szCs w:val="24"/>
        </w:rPr>
        <w:t>Процесс прохождения научно-исследовательской практики, в соответствии с целями основной профессиональной образовательной программы и задачами профессиональной деятельности, направлен на формирование следующих компетенций: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7"/>
        <w:gridCol w:w="5919"/>
      </w:tblGrid>
      <w:tr w:rsidR="00111A3E" w:rsidRPr="00D011EA" w:rsidTr="000C4926">
        <w:tc>
          <w:tcPr>
            <w:tcW w:w="3657" w:type="dxa"/>
            <w:shd w:val="clear" w:color="auto" w:fill="auto"/>
          </w:tcPr>
          <w:p w:rsidR="00111A3E" w:rsidRPr="00A017CB" w:rsidRDefault="00111A3E" w:rsidP="000C4926">
            <w:pPr>
              <w:pStyle w:val="aa"/>
              <w:ind w:left="0"/>
              <w:jc w:val="center"/>
              <w:rPr>
                <w:b/>
              </w:rPr>
            </w:pPr>
            <w:r w:rsidRPr="00A017CB">
              <w:rPr>
                <w:b/>
              </w:rPr>
              <w:t>Код и наименование реализуемой компетенции</w:t>
            </w:r>
          </w:p>
        </w:tc>
        <w:tc>
          <w:tcPr>
            <w:tcW w:w="5919" w:type="dxa"/>
            <w:shd w:val="clear" w:color="auto" w:fill="auto"/>
          </w:tcPr>
          <w:p w:rsidR="00111A3E" w:rsidRPr="00A017CB" w:rsidRDefault="00111A3E" w:rsidP="000C4926">
            <w:pPr>
              <w:pStyle w:val="aa"/>
              <w:ind w:left="0"/>
              <w:jc w:val="center"/>
              <w:rPr>
                <w:b/>
              </w:rPr>
            </w:pPr>
            <w:r w:rsidRPr="00A017CB">
              <w:rPr>
                <w:b/>
              </w:rPr>
              <w:t xml:space="preserve">Перечень планируемых результатов </w:t>
            </w:r>
            <w:proofErr w:type="gramStart"/>
            <w:r w:rsidRPr="00A017CB">
              <w:rPr>
                <w:b/>
              </w:rPr>
              <w:t>обучения по дисциплине</w:t>
            </w:r>
            <w:proofErr w:type="gramEnd"/>
            <w:r w:rsidRPr="00A017CB">
              <w:rPr>
                <w:b/>
              </w:rPr>
              <w:t xml:space="preserve"> (модулю), соотнесенных с индикаторами достижения компетенций</w:t>
            </w:r>
          </w:p>
        </w:tc>
      </w:tr>
      <w:tr w:rsidR="00111A3E" w:rsidRPr="00D011EA" w:rsidTr="000C4926">
        <w:tc>
          <w:tcPr>
            <w:tcW w:w="3657" w:type="dxa"/>
            <w:shd w:val="clear" w:color="auto" w:fill="auto"/>
          </w:tcPr>
          <w:p w:rsidR="00111A3E" w:rsidRDefault="00111A3E" w:rsidP="000C4926">
            <w:pPr>
              <w:pStyle w:val="a3"/>
              <w:contextualSpacing/>
              <w:mirrorIndents/>
              <w:jc w:val="both"/>
            </w:pPr>
            <w:r w:rsidRPr="003456BA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 xml:space="preserve"> (ОПК-1);</w:t>
            </w:r>
          </w:p>
          <w:p w:rsidR="00111A3E" w:rsidRDefault="00111A3E" w:rsidP="000C4926">
            <w:pPr>
              <w:pStyle w:val="a3"/>
              <w:contextualSpacing/>
              <w:mirrorIndents/>
              <w:jc w:val="both"/>
            </w:pPr>
            <w:r w:rsidRPr="00476059">
              <w:t>готовностью осуществлять сам</w:t>
            </w:r>
            <w:r>
              <w:t xml:space="preserve">остоятельный анализ физических </w:t>
            </w:r>
            <w:r w:rsidRPr="00476059">
              <w:t>аспектов в классических постановках мат</w:t>
            </w:r>
            <w:r>
              <w:t xml:space="preserve">ематических задач, собственное </w:t>
            </w:r>
            <w:r w:rsidRPr="00476059">
              <w:t xml:space="preserve">видение прикладного аспекта в строгих </w:t>
            </w:r>
            <w:r w:rsidRPr="00476059">
              <w:lastRenderedPageBreak/>
              <w:t>математических формулировках</w:t>
            </w:r>
            <w:r>
              <w:t xml:space="preserve"> (ПК-1);</w:t>
            </w:r>
          </w:p>
          <w:p w:rsidR="00111A3E" w:rsidRDefault="00111A3E" w:rsidP="000C4926">
            <w:pPr>
              <w:pStyle w:val="a3"/>
              <w:contextualSpacing/>
              <w:mirrorIndents/>
              <w:jc w:val="both"/>
            </w:pPr>
            <w:r w:rsidRPr="00AD6B77">
              <w:t>способностью строить математичес</w:t>
            </w:r>
            <w:r>
              <w:t xml:space="preserve">кую модель на основе имеющихся </w:t>
            </w:r>
            <w:r w:rsidRPr="00AD6B77">
              <w:t>данных об объекте или явлении и про</w:t>
            </w:r>
            <w:r>
              <w:t xml:space="preserve">водить анализ с использованием </w:t>
            </w:r>
            <w:r w:rsidRPr="00AD6B77">
              <w:t>глубоких знаний фундаментальных математических дисциплин</w:t>
            </w:r>
            <w:r>
              <w:t xml:space="preserve"> (ПК-2);</w:t>
            </w:r>
          </w:p>
          <w:p w:rsidR="00111A3E" w:rsidRDefault="00111A3E" w:rsidP="000C4926">
            <w:pPr>
              <w:pStyle w:val="a3"/>
              <w:contextualSpacing/>
              <w:mirrorIndents/>
              <w:jc w:val="both"/>
            </w:pPr>
            <w:r w:rsidRPr="00AD6B77">
              <w:t>способностью различным образом представлять и адаптировать  математические знания с учетом уровня аудитории</w:t>
            </w:r>
            <w:r>
              <w:t xml:space="preserve"> (ПК-3).</w:t>
            </w:r>
          </w:p>
        </w:tc>
        <w:tc>
          <w:tcPr>
            <w:tcW w:w="5919" w:type="dxa"/>
            <w:shd w:val="clear" w:color="auto" w:fill="auto"/>
          </w:tcPr>
          <w:p w:rsidR="00111A3E" w:rsidRPr="00111A3E" w:rsidRDefault="00111A3E" w:rsidP="00111A3E">
            <w:pPr>
              <w:contextualSpacing/>
              <w:mirrorIndents/>
              <w:jc w:val="both"/>
            </w:pPr>
            <w:r w:rsidRPr="00111A3E">
              <w:rPr>
                <w:b/>
              </w:rPr>
              <w:lastRenderedPageBreak/>
              <w:t>знать</w:t>
            </w:r>
            <w:r w:rsidRPr="00111A3E">
              <w:t xml:space="preserve">: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основные достижения науки, направления исследований и приоритетные задачи по теме научно-исследовательской практики;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общие принципы организации, планирования и проведения исследовательской работы с использованием современных научно-исследовательских и информационных технологий;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общие методы исследования и проведения теоретических работ и правила эксплуатации научно-исследовательского оборудования;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общие методы анализа и обработки полученных данных и правила оформления полученных результатов в виде подготовки научных статей. </w:t>
            </w:r>
          </w:p>
          <w:p w:rsidR="00111A3E" w:rsidRPr="00111A3E" w:rsidRDefault="00111A3E" w:rsidP="00111A3E">
            <w:pPr>
              <w:pStyle w:val="Default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111A3E" w:rsidRPr="00111A3E" w:rsidRDefault="00111A3E" w:rsidP="00111A3E">
            <w:pPr>
              <w:contextualSpacing/>
              <w:mirrorIndents/>
              <w:jc w:val="both"/>
            </w:pPr>
            <w:r w:rsidRPr="00111A3E">
              <w:rPr>
                <w:b/>
              </w:rPr>
              <w:t>уметь</w:t>
            </w:r>
            <w:r w:rsidRPr="00111A3E">
              <w:t xml:space="preserve">: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обосновывать задачи научных исследований, проводить отбор материала с учетом специфики направления дискретная математика и математическая кибернетика, используя современные методы поиска, анализа и обработки научной информации;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>– создавать и редактировать научные тексты и излагать научные знания по проблеме исследования в виде публикаций и докладов;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использовать современные методы и технологии научной коммуникации на государственном и иностранном языках;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>– применять полученные теоретические знания, выработанные умения и навыки в практике научно-исследовательских работ.</w:t>
            </w:r>
          </w:p>
          <w:p w:rsidR="00111A3E" w:rsidRPr="00111A3E" w:rsidRDefault="00111A3E" w:rsidP="00111A3E">
            <w:pPr>
              <w:pStyle w:val="Default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111A3E" w:rsidRPr="00111A3E" w:rsidRDefault="00111A3E" w:rsidP="00111A3E">
            <w:pPr>
              <w:contextualSpacing/>
              <w:mirrorIndents/>
              <w:jc w:val="both"/>
            </w:pPr>
            <w:r w:rsidRPr="00111A3E">
              <w:rPr>
                <w:b/>
              </w:rPr>
              <w:t>владеть</w:t>
            </w:r>
            <w:r w:rsidRPr="00111A3E">
              <w:t xml:space="preserve">: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навыками профессионально-личностного самообразования и самосовершенствования;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способностью к критическому анализу и оценке современных научных достижений в области дискретной математики и математической кибернетики, генерированию новых идей при решении исследовательских и практических задач;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правилами и техникой использования современных информационных технологий, способами ориентации в специализированных базах данных;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</w:pPr>
            <w:r w:rsidRPr="00111A3E">
              <w:t xml:space="preserve">– общими методами теоретического и экспериментального исследования, формулирования новых целей и достижения новых результатов в области дискретной математики и математической кибернетики; </w:t>
            </w:r>
          </w:p>
          <w:p w:rsidR="00111A3E" w:rsidRPr="00111A3E" w:rsidRDefault="00111A3E" w:rsidP="00111A3E">
            <w:pPr>
              <w:ind w:firstLine="284"/>
              <w:contextualSpacing/>
              <w:mirrorIndents/>
              <w:jc w:val="both"/>
              <w:rPr>
                <w:sz w:val="24"/>
                <w:szCs w:val="24"/>
              </w:rPr>
            </w:pPr>
            <w:r w:rsidRPr="00111A3E">
              <w:t>– способностью методически грамотно передавать теоретическую и научно-прикладную информацию.</w:t>
            </w:r>
          </w:p>
        </w:tc>
      </w:tr>
    </w:tbl>
    <w:p w:rsidR="00C64A83" w:rsidRPr="00A04A17" w:rsidRDefault="00C64A83" w:rsidP="00A04A17">
      <w:pPr>
        <w:ind w:firstLine="284"/>
        <w:contextualSpacing/>
        <w:mirrorIndents/>
        <w:jc w:val="both"/>
        <w:rPr>
          <w:sz w:val="24"/>
          <w:szCs w:val="24"/>
        </w:rPr>
      </w:pPr>
    </w:p>
    <w:p w:rsidR="00C64A83" w:rsidRPr="00A04A17" w:rsidRDefault="00C64A83" w:rsidP="00A04A17">
      <w:pPr>
        <w:pStyle w:val="Default"/>
        <w:contextualSpacing/>
        <w:mirrorIndents/>
        <w:jc w:val="both"/>
      </w:pPr>
    </w:p>
    <w:p w:rsidR="00391198" w:rsidRPr="00D90DAC" w:rsidRDefault="00391198" w:rsidP="00391198">
      <w:pPr>
        <w:jc w:val="center"/>
        <w:rPr>
          <w:b/>
          <w:sz w:val="24"/>
          <w:szCs w:val="24"/>
        </w:rPr>
      </w:pPr>
      <w:r w:rsidRPr="00D90DAC">
        <w:rPr>
          <w:b/>
          <w:sz w:val="24"/>
          <w:szCs w:val="24"/>
        </w:rPr>
        <w:t xml:space="preserve">4. МЕСТО И СРОКИ </w:t>
      </w:r>
      <w:r>
        <w:rPr>
          <w:b/>
          <w:sz w:val="24"/>
          <w:szCs w:val="24"/>
        </w:rPr>
        <w:t>ПРОХОЖДЕНИЯ ПРАКТИКИ</w:t>
      </w:r>
    </w:p>
    <w:p w:rsidR="00391198" w:rsidRPr="00D90DAC" w:rsidRDefault="00391198" w:rsidP="00391198">
      <w:pPr>
        <w:jc w:val="center"/>
        <w:rPr>
          <w:b/>
          <w:sz w:val="24"/>
          <w:szCs w:val="24"/>
        </w:rPr>
      </w:pPr>
    </w:p>
    <w:p w:rsidR="00391198" w:rsidRPr="00D90DAC" w:rsidRDefault="00391198" w:rsidP="00391198">
      <w:pPr>
        <w:pStyle w:val="Default"/>
        <w:ind w:firstLine="284"/>
        <w:contextualSpacing/>
        <w:mirrorIndents/>
        <w:jc w:val="both"/>
      </w:pPr>
      <w:r w:rsidRPr="00D90DAC">
        <w:t xml:space="preserve">Практика проводится в форме </w:t>
      </w:r>
      <w:r>
        <w:t>научно-исследовательской</w:t>
      </w:r>
      <w:r w:rsidRPr="00D90DAC">
        <w:t xml:space="preserve"> работы в коллективе кафедры Прикладной математики ФМИАТ </w:t>
      </w:r>
      <w:proofErr w:type="spellStart"/>
      <w:r w:rsidRPr="00D90DAC">
        <w:t>УлГУ</w:t>
      </w:r>
      <w:proofErr w:type="spellEnd"/>
      <w:r w:rsidRPr="00D90DAC">
        <w:t xml:space="preserve">. </w:t>
      </w:r>
    </w:p>
    <w:p w:rsidR="00391198" w:rsidRPr="00D90DAC" w:rsidRDefault="00391198" w:rsidP="00391198">
      <w:pPr>
        <w:pStyle w:val="Default"/>
        <w:ind w:firstLine="284"/>
        <w:contextualSpacing/>
        <w:mirrorIndents/>
        <w:jc w:val="both"/>
      </w:pPr>
      <w:r w:rsidRPr="00D90DAC">
        <w:t xml:space="preserve">Сроки и график </w:t>
      </w:r>
      <w:r w:rsidR="00897634">
        <w:t>научно-исследовательской</w:t>
      </w:r>
      <w:r w:rsidRPr="00D90DAC">
        <w:t xml:space="preserve"> практики отражаются в индивидуальном плане аспиранта, формируемом на основе учебного плана программы подготовки научно-педагогических кадров в аспирантуре по направлению 01.06.01 Математика и механика, направленность 01.01.09 Дискретная математика и математическая кибернетика. </w:t>
      </w:r>
    </w:p>
    <w:p w:rsidR="00391198" w:rsidRPr="000059AE" w:rsidRDefault="00391198" w:rsidP="00391198">
      <w:pPr>
        <w:pStyle w:val="Default"/>
        <w:contextualSpacing/>
        <w:mirrorIndents/>
        <w:jc w:val="both"/>
      </w:pPr>
    </w:p>
    <w:p w:rsidR="00391198" w:rsidRPr="00D90DAC" w:rsidRDefault="00391198" w:rsidP="0039119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90DAC">
        <w:rPr>
          <w:b/>
          <w:sz w:val="24"/>
          <w:szCs w:val="24"/>
        </w:rPr>
        <w:t>ОБЩАЯ ТРУДОЕМКОСТЬ ПРАКТИКИ</w:t>
      </w:r>
    </w:p>
    <w:p w:rsidR="00391198" w:rsidRPr="00D90DAC" w:rsidRDefault="00391198" w:rsidP="00391198">
      <w:pPr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818"/>
        <w:gridCol w:w="2819"/>
        <w:gridCol w:w="3934"/>
      </w:tblGrid>
      <w:tr w:rsidR="00391198" w:rsidTr="000C4926">
        <w:tc>
          <w:tcPr>
            <w:tcW w:w="5637" w:type="dxa"/>
            <w:gridSpan w:val="2"/>
          </w:tcPr>
          <w:p w:rsidR="00391198" w:rsidRPr="00623E3C" w:rsidRDefault="00391198" w:rsidP="000C49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практики </w:t>
            </w:r>
          </w:p>
        </w:tc>
        <w:tc>
          <w:tcPr>
            <w:tcW w:w="3934" w:type="dxa"/>
          </w:tcPr>
          <w:p w:rsidR="00391198" w:rsidRPr="00623E3C" w:rsidRDefault="00391198" w:rsidP="000C49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391198" w:rsidRPr="00623E3C" w:rsidTr="000C4926">
        <w:tc>
          <w:tcPr>
            <w:tcW w:w="2818" w:type="dxa"/>
          </w:tcPr>
          <w:p w:rsidR="00391198" w:rsidRPr="00623E3C" w:rsidRDefault="00391198" w:rsidP="000C49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391198" w:rsidRPr="00623E3C" w:rsidRDefault="00391198" w:rsidP="000C49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3934" w:type="dxa"/>
          </w:tcPr>
          <w:p w:rsidR="00391198" w:rsidRPr="00623E3C" w:rsidRDefault="00391198" w:rsidP="000C49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недели</w:t>
            </w:r>
          </w:p>
        </w:tc>
      </w:tr>
      <w:tr w:rsidR="00391198" w:rsidRPr="00623E3C" w:rsidTr="000C4926">
        <w:tc>
          <w:tcPr>
            <w:tcW w:w="2818" w:type="dxa"/>
          </w:tcPr>
          <w:p w:rsidR="00391198" w:rsidRPr="00D90DAC" w:rsidRDefault="00391198" w:rsidP="000C4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391198" w:rsidRPr="00D90DAC" w:rsidRDefault="00391198" w:rsidP="000C4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34" w:type="dxa"/>
          </w:tcPr>
          <w:p w:rsidR="00391198" w:rsidRPr="00D90DAC" w:rsidRDefault="00391198" w:rsidP="000C4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74887" w:rsidRPr="00A04A17" w:rsidRDefault="00274887" w:rsidP="00A04A17">
      <w:pPr>
        <w:contextualSpacing/>
        <w:mirrorIndents/>
        <w:rPr>
          <w:b/>
          <w:sz w:val="24"/>
          <w:szCs w:val="24"/>
        </w:rPr>
      </w:pPr>
    </w:p>
    <w:p w:rsidR="00B25497" w:rsidRPr="00A04A17" w:rsidRDefault="00560BDD" w:rsidP="00A04A17">
      <w:pPr>
        <w:contextualSpacing/>
        <w:mirrorIndents/>
        <w:jc w:val="center"/>
        <w:rPr>
          <w:b/>
          <w:sz w:val="24"/>
          <w:szCs w:val="24"/>
        </w:rPr>
      </w:pPr>
      <w:r w:rsidRPr="00A04A17">
        <w:rPr>
          <w:b/>
          <w:sz w:val="24"/>
          <w:szCs w:val="24"/>
        </w:rPr>
        <w:t>6</w:t>
      </w:r>
      <w:r w:rsidR="005D1345" w:rsidRPr="00A04A17">
        <w:rPr>
          <w:b/>
          <w:sz w:val="24"/>
          <w:szCs w:val="24"/>
        </w:rPr>
        <w:t xml:space="preserve">. </w:t>
      </w:r>
      <w:r w:rsidR="00B25497" w:rsidRPr="00A04A17">
        <w:rPr>
          <w:b/>
          <w:sz w:val="24"/>
          <w:szCs w:val="24"/>
        </w:rPr>
        <w:t>С</w:t>
      </w:r>
      <w:r w:rsidR="00A04A17">
        <w:rPr>
          <w:b/>
          <w:sz w:val="24"/>
          <w:szCs w:val="24"/>
        </w:rPr>
        <w:t>ТРУКТУРА И СОДЕРЖАНИЕ ПРАКТИКИ</w:t>
      </w:r>
    </w:p>
    <w:p w:rsidR="00873029" w:rsidRPr="00A04A17" w:rsidRDefault="00873029" w:rsidP="00A04A17">
      <w:pPr>
        <w:pStyle w:val="Default"/>
        <w:contextualSpacing/>
        <w:mirrorIndents/>
        <w:jc w:val="both"/>
      </w:pPr>
    </w:p>
    <w:p w:rsidR="00873029" w:rsidRPr="00A04A17" w:rsidRDefault="00873029" w:rsidP="00A04A17">
      <w:pPr>
        <w:pStyle w:val="Default"/>
        <w:ind w:firstLine="284"/>
        <w:contextualSpacing/>
        <w:mirrorIndents/>
        <w:jc w:val="both"/>
      </w:pPr>
      <w:r w:rsidRPr="00A04A17">
        <w:t xml:space="preserve">Научно-исследовательская практика состоит из трех последовательных этапов. </w:t>
      </w:r>
    </w:p>
    <w:p w:rsidR="00873029" w:rsidRPr="00A04A17" w:rsidRDefault="00873029" w:rsidP="00A04A17">
      <w:pPr>
        <w:pStyle w:val="Default"/>
        <w:ind w:firstLine="284"/>
        <w:contextualSpacing/>
        <w:mirrorIndents/>
        <w:jc w:val="both"/>
      </w:pPr>
      <w:r w:rsidRPr="00A04A17">
        <w:t xml:space="preserve">На организационно-подготовительном этапе проводится подготовка индивидуального плана выполнения программы практики, в соответствии с выбором темы исследования, </w:t>
      </w:r>
      <w:r w:rsidRPr="00A04A17">
        <w:lastRenderedPageBreak/>
        <w:t xml:space="preserve">ознакомление с исследовательскими работами в данной области и методами анализа и обработки информации. </w:t>
      </w:r>
    </w:p>
    <w:p w:rsidR="00873029" w:rsidRPr="00A04A17" w:rsidRDefault="00873029" w:rsidP="00A04A17">
      <w:pPr>
        <w:pStyle w:val="Default"/>
        <w:ind w:firstLine="284"/>
        <w:contextualSpacing/>
        <w:mirrorIndents/>
        <w:jc w:val="both"/>
      </w:pPr>
      <w:r w:rsidRPr="00A04A17">
        <w:t xml:space="preserve">На основном этапе проводится сбор, обработка, анализ и систематизация научной информации по теме исследования и подготовка материала для отчета. </w:t>
      </w:r>
    </w:p>
    <w:p w:rsidR="00B25497" w:rsidRPr="00A04A17" w:rsidRDefault="00873029" w:rsidP="00A04A17">
      <w:pPr>
        <w:pStyle w:val="Default"/>
        <w:ind w:firstLine="284"/>
        <w:contextualSpacing/>
        <w:mirrorIndents/>
        <w:jc w:val="both"/>
      </w:pPr>
      <w:r w:rsidRPr="00A04A17">
        <w:t>На заключительном этапе осуществляется подготовка отчета о научно-исследовательской работе на практике и его защита на кафедре.</w:t>
      </w:r>
    </w:p>
    <w:p w:rsidR="00873029" w:rsidRPr="00A04A17" w:rsidRDefault="00873029" w:rsidP="00A04A17">
      <w:pPr>
        <w:contextualSpacing/>
        <w:mirrorIndents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121"/>
        <w:gridCol w:w="4110"/>
        <w:gridCol w:w="993"/>
        <w:gridCol w:w="1842"/>
      </w:tblGrid>
      <w:tr w:rsidR="00B25497" w:rsidRPr="00A04A17" w:rsidTr="00597BB3">
        <w:trPr>
          <w:trHeight w:val="914"/>
        </w:trPr>
        <w:tc>
          <w:tcPr>
            <w:tcW w:w="573" w:type="dxa"/>
            <w:vAlign w:val="center"/>
          </w:tcPr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A04A17">
              <w:rPr>
                <w:b/>
                <w:sz w:val="24"/>
                <w:szCs w:val="24"/>
              </w:rPr>
              <w:t>№</w:t>
            </w:r>
          </w:p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04A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4A17">
              <w:rPr>
                <w:b/>
                <w:sz w:val="24"/>
                <w:szCs w:val="24"/>
              </w:rPr>
              <w:t>/</w:t>
            </w:r>
            <w:proofErr w:type="spellStart"/>
            <w:r w:rsidRPr="00A04A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A04A17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4110" w:type="dxa"/>
            <w:vAlign w:val="center"/>
          </w:tcPr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A04A17">
              <w:rPr>
                <w:b/>
                <w:sz w:val="24"/>
                <w:szCs w:val="24"/>
              </w:rPr>
              <w:t>Виды производственной работы  на практике, включая самостоятельную работу студентов</w:t>
            </w:r>
          </w:p>
        </w:tc>
        <w:tc>
          <w:tcPr>
            <w:tcW w:w="993" w:type="dxa"/>
            <w:vAlign w:val="center"/>
          </w:tcPr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A04A17">
              <w:rPr>
                <w:b/>
                <w:sz w:val="24"/>
                <w:szCs w:val="24"/>
              </w:rPr>
              <w:t>Трудоемкость</w:t>
            </w:r>
          </w:p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A04A17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842" w:type="dxa"/>
            <w:vAlign w:val="center"/>
          </w:tcPr>
          <w:p w:rsidR="00B25497" w:rsidRPr="00A04A17" w:rsidRDefault="00B25497" w:rsidP="00A04A17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A04A17">
              <w:rPr>
                <w:b/>
                <w:sz w:val="24"/>
                <w:szCs w:val="24"/>
              </w:rPr>
              <w:t>Формы текущего контроля</w:t>
            </w:r>
          </w:p>
        </w:tc>
      </w:tr>
      <w:tr w:rsidR="00B25497" w:rsidRPr="00A04A17" w:rsidTr="00597BB3">
        <w:tc>
          <w:tcPr>
            <w:tcW w:w="573" w:type="dxa"/>
          </w:tcPr>
          <w:p w:rsidR="00B25497" w:rsidRPr="00A04A17" w:rsidRDefault="00873029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B25497" w:rsidRPr="00A04A17" w:rsidRDefault="00873029" w:rsidP="00A04A17">
            <w:pPr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4110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1. Самостоятельное составление индивидуального задания и календарного плана-графика прохождения практики и утверждение его у своего научного руководителя.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2. Ознакомление с тематикой исследовательских работ в данной области, формулирование темы, цели и задач исследования.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3. Изучение методов анализа и обработки экспериментальных данных.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4. Изучение информационных технологий в научных исследованиях, программных продуктов, относящихся к профессиональной сфере. </w:t>
            </w:r>
          </w:p>
          <w:p w:rsidR="00B25497" w:rsidRPr="00A04A17" w:rsidRDefault="00597BB3" w:rsidP="00A04A17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5. Изучение требований к оформлению научно-технической документации. </w:t>
            </w:r>
          </w:p>
        </w:tc>
        <w:tc>
          <w:tcPr>
            <w:tcW w:w="993" w:type="dxa"/>
            <w:vAlign w:val="center"/>
          </w:tcPr>
          <w:p w:rsidR="00B25497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План научно-исследовательской практики с обоснованием темы, цели и задач, методов анализа и обработки данных, информационных технологий и программных </w:t>
            </w:r>
          </w:p>
          <w:p w:rsidR="00B25497" w:rsidRPr="00A04A17" w:rsidRDefault="00597BB3" w:rsidP="00A04A17">
            <w:pPr>
              <w:ind w:right="-87"/>
              <w:contextualSpacing/>
              <w:mirrorIndents/>
              <w:jc w:val="both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продуктов. </w:t>
            </w:r>
          </w:p>
        </w:tc>
      </w:tr>
      <w:tr w:rsidR="00873029" w:rsidRPr="00A04A17" w:rsidTr="00597BB3">
        <w:tc>
          <w:tcPr>
            <w:tcW w:w="573" w:type="dxa"/>
          </w:tcPr>
          <w:p w:rsidR="00873029" w:rsidRPr="00A04A17" w:rsidRDefault="00873029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873029" w:rsidRPr="00A04A17" w:rsidRDefault="00873029" w:rsidP="00A04A17">
            <w:pPr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Исследовательский (основной)</w:t>
            </w:r>
          </w:p>
        </w:tc>
        <w:tc>
          <w:tcPr>
            <w:tcW w:w="4110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1. Сбор, обработка, анализ и систематизация фактического и литературного материала по теме исследования.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2. Подготовка обзора литературы по выбранной теме исследования.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3. Обработка и анализ полученных ранее экспериментальных данных, включая их статистическую обработку и выводы о достоверности. </w:t>
            </w:r>
          </w:p>
          <w:p w:rsidR="00873029" w:rsidRPr="00A04A17" w:rsidRDefault="00597BB3" w:rsidP="00A04A17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4. Подготовка научной статьи для публикации. </w:t>
            </w:r>
          </w:p>
        </w:tc>
        <w:tc>
          <w:tcPr>
            <w:tcW w:w="993" w:type="dxa"/>
            <w:vAlign w:val="center"/>
          </w:tcPr>
          <w:p w:rsidR="00873029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Обзор литературы, оформленный на основе сбора, обработки, анализа и систематизации фактического и литературного материала по теме исследования. </w:t>
            </w:r>
          </w:p>
          <w:p w:rsidR="00597BB3" w:rsidRPr="00A04A17" w:rsidRDefault="00597BB3" w:rsidP="00A04A17">
            <w:pPr>
              <w:ind w:right="-87"/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Экспериментальная часть, оформленная на основе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</w:pPr>
            <w:r w:rsidRPr="00A04A17">
              <w:lastRenderedPageBreak/>
              <w:t xml:space="preserve">обработки и анализа экспериментальных данных. </w:t>
            </w:r>
          </w:p>
          <w:p w:rsidR="00873029" w:rsidRPr="00A04A17" w:rsidRDefault="00597BB3" w:rsidP="00A04A17">
            <w:pPr>
              <w:ind w:right="-87"/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Научная статья. </w:t>
            </w:r>
          </w:p>
        </w:tc>
      </w:tr>
      <w:tr w:rsidR="00597BB3" w:rsidRPr="00A04A17" w:rsidTr="00597BB3">
        <w:tc>
          <w:tcPr>
            <w:tcW w:w="573" w:type="dxa"/>
          </w:tcPr>
          <w:p w:rsidR="00597BB3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1" w:type="dxa"/>
          </w:tcPr>
          <w:p w:rsidR="00597BB3" w:rsidRPr="00A04A17" w:rsidRDefault="00597BB3" w:rsidP="00A04A17">
            <w:pPr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Заключительный (отчетный)</w:t>
            </w:r>
          </w:p>
        </w:tc>
        <w:tc>
          <w:tcPr>
            <w:tcW w:w="4110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1. Составление отчета о научно-исследовательской работе содержащего в обязательном порядке целенаправленный обзор литературы по проблематике проводимого исследования, а также проанализированные и обработанные экспериментальные материалы, готовые для включения в кандидатскую диссертацию.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2. Подготовка выступления на кафедре с отчетом о научно-исследовательской работе.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3. Подготовка презентации к выступлению на кафедре с отчетом о научно-исследовательской работе.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4. Выступление на кафедре с презентацией результатов проведенного на практике исследования.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5. Обсуждение отчета. </w:t>
            </w:r>
          </w:p>
        </w:tc>
        <w:tc>
          <w:tcPr>
            <w:tcW w:w="993" w:type="dxa"/>
            <w:vAlign w:val="center"/>
          </w:tcPr>
          <w:p w:rsidR="00597BB3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</w:pPr>
            <w:r w:rsidRPr="00A04A17">
              <w:t xml:space="preserve">Отчет о научно-исследовательской работе. </w:t>
            </w:r>
          </w:p>
          <w:p w:rsidR="00597BB3" w:rsidRPr="00A04A17" w:rsidRDefault="00597BB3" w:rsidP="00A04A17">
            <w:pPr>
              <w:pStyle w:val="Default"/>
              <w:contextualSpacing/>
              <w:mirrorIndents/>
              <w:jc w:val="both"/>
            </w:pPr>
            <w:r w:rsidRPr="00A04A17">
              <w:t xml:space="preserve">Выступление на кафедре с отчетом о научно-исследовательской работе. </w:t>
            </w:r>
          </w:p>
          <w:p w:rsidR="00597BB3" w:rsidRPr="00A04A17" w:rsidRDefault="00597BB3" w:rsidP="00A04A17">
            <w:pPr>
              <w:ind w:right="-87"/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Обсуждение отчета. </w:t>
            </w:r>
          </w:p>
        </w:tc>
      </w:tr>
      <w:tr w:rsidR="00597BB3" w:rsidRPr="00A04A17" w:rsidTr="00597BB3">
        <w:tc>
          <w:tcPr>
            <w:tcW w:w="573" w:type="dxa"/>
          </w:tcPr>
          <w:p w:rsidR="00597BB3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97BB3" w:rsidRPr="00A04A17" w:rsidRDefault="00597BB3" w:rsidP="00A04A17">
            <w:pPr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4110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</w:pPr>
            <w:r w:rsidRPr="00A04A17">
              <w:t>Защита отчета</w:t>
            </w:r>
          </w:p>
        </w:tc>
        <w:tc>
          <w:tcPr>
            <w:tcW w:w="993" w:type="dxa"/>
            <w:vAlign w:val="center"/>
          </w:tcPr>
          <w:p w:rsidR="00597BB3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97BB3" w:rsidRPr="00A04A17" w:rsidRDefault="00597BB3" w:rsidP="00A04A17">
            <w:pPr>
              <w:ind w:right="-8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Зачет</w:t>
            </w:r>
          </w:p>
        </w:tc>
      </w:tr>
      <w:tr w:rsidR="00597BB3" w:rsidRPr="00A04A17" w:rsidTr="00597BB3">
        <w:tc>
          <w:tcPr>
            <w:tcW w:w="573" w:type="dxa"/>
          </w:tcPr>
          <w:p w:rsidR="00597BB3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97BB3" w:rsidRPr="00A04A17" w:rsidRDefault="00597BB3" w:rsidP="00A04A17">
            <w:pPr>
              <w:contextualSpacing/>
              <w:mirrorIndents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4110" w:type="dxa"/>
          </w:tcPr>
          <w:p w:rsidR="00597BB3" w:rsidRPr="00A04A17" w:rsidRDefault="00597BB3" w:rsidP="00A04A17">
            <w:pPr>
              <w:pStyle w:val="Default"/>
              <w:contextualSpacing/>
              <w:mirrorIndents/>
            </w:pPr>
          </w:p>
        </w:tc>
        <w:tc>
          <w:tcPr>
            <w:tcW w:w="993" w:type="dxa"/>
            <w:vAlign w:val="center"/>
          </w:tcPr>
          <w:p w:rsidR="00597BB3" w:rsidRPr="00A04A17" w:rsidRDefault="00597BB3" w:rsidP="00A04A17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A04A17">
              <w:rPr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597BB3" w:rsidRPr="00A04A17" w:rsidRDefault="00597BB3" w:rsidP="00A04A17">
            <w:pPr>
              <w:ind w:right="-8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:rsidR="009C478E" w:rsidRPr="00A04A17" w:rsidRDefault="009C478E" w:rsidP="00A04A17">
      <w:pPr>
        <w:contextualSpacing/>
        <w:mirrorIndents/>
        <w:jc w:val="center"/>
        <w:rPr>
          <w:b/>
          <w:sz w:val="24"/>
          <w:szCs w:val="24"/>
        </w:rPr>
      </w:pPr>
    </w:p>
    <w:p w:rsidR="00897634" w:rsidRPr="00897634" w:rsidRDefault="00897634" w:rsidP="00897634">
      <w:pPr>
        <w:shd w:val="clear" w:color="auto" w:fill="FFFFFF"/>
        <w:contextualSpacing/>
        <w:mirrorIndents/>
        <w:jc w:val="center"/>
        <w:rPr>
          <w:b/>
          <w:sz w:val="24"/>
          <w:szCs w:val="24"/>
        </w:rPr>
      </w:pPr>
      <w:r w:rsidRPr="00897634">
        <w:rPr>
          <w:b/>
          <w:sz w:val="24"/>
          <w:szCs w:val="24"/>
        </w:rPr>
        <w:t xml:space="preserve">7. НАУЧНО-ИССЛЕДОВАТЕЛЬСКИЕ И НАУЧНО-ПРОИЗВОДСТВЕННЫЕ ТЕХНОЛОГИИ, ИСПОЛЬЗУЕМЫЕ </w:t>
      </w:r>
      <w:r>
        <w:rPr>
          <w:b/>
          <w:sz w:val="24"/>
          <w:szCs w:val="24"/>
        </w:rPr>
        <w:t>НА ПРАКТИКЕ</w:t>
      </w:r>
    </w:p>
    <w:p w:rsidR="00897634" w:rsidRPr="00897634" w:rsidRDefault="00897634" w:rsidP="00897634">
      <w:pPr>
        <w:contextualSpacing/>
        <w:mirrorIndents/>
        <w:jc w:val="both"/>
        <w:rPr>
          <w:sz w:val="24"/>
          <w:szCs w:val="24"/>
        </w:rPr>
      </w:pPr>
    </w:p>
    <w:p w:rsidR="00897634" w:rsidRPr="00897634" w:rsidRDefault="00897634" w:rsidP="00897634">
      <w:pPr>
        <w:ind w:firstLine="284"/>
        <w:contextualSpacing/>
        <w:mirrorIndents/>
        <w:jc w:val="both"/>
        <w:rPr>
          <w:sz w:val="24"/>
          <w:szCs w:val="24"/>
        </w:rPr>
      </w:pPr>
      <w:r w:rsidRPr="00897634">
        <w:rPr>
          <w:sz w:val="24"/>
          <w:szCs w:val="24"/>
        </w:rPr>
        <w:t>Изучение и систематизация научной, нормативной и профессиональной литературы, в том числе с использованием электронных библиотек и Интернет-ресурсов.</w:t>
      </w:r>
    </w:p>
    <w:p w:rsidR="00897634" w:rsidRPr="00897634" w:rsidRDefault="00897634" w:rsidP="00897634">
      <w:pPr>
        <w:ind w:firstLine="284"/>
        <w:contextualSpacing/>
        <w:mirrorIndents/>
        <w:jc w:val="both"/>
        <w:rPr>
          <w:sz w:val="24"/>
          <w:szCs w:val="24"/>
        </w:rPr>
      </w:pPr>
      <w:r w:rsidRPr="00897634">
        <w:rPr>
          <w:sz w:val="24"/>
          <w:szCs w:val="24"/>
        </w:rPr>
        <w:t>Сбор, обработка, анализ и систематизация исходных данных, необходимых для расчета экономических и налоговых показателей в соответствии с выбранной темой выпускной квалификационной работы с использованием современных способов обработки информации.</w:t>
      </w:r>
    </w:p>
    <w:p w:rsidR="00897634" w:rsidRPr="000C4926" w:rsidRDefault="00897634" w:rsidP="00897634">
      <w:pPr>
        <w:ind w:firstLine="284"/>
        <w:contextualSpacing/>
        <w:mirrorIndents/>
        <w:jc w:val="both"/>
        <w:rPr>
          <w:sz w:val="24"/>
          <w:szCs w:val="24"/>
        </w:rPr>
      </w:pPr>
      <w:r w:rsidRPr="00897634">
        <w:rPr>
          <w:sz w:val="24"/>
          <w:szCs w:val="24"/>
        </w:rPr>
        <w:t xml:space="preserve">Использование специализированных компьютерных программ для анализа </w:t>
      </w:r>
      <w:r w:rsidRPr="000C4926">
        <w:rPr>
          <w:sz w:val="24"/>
          <w:szCs w:val="24"/>
        </w:rPr>
        <w:t>оцениваемых показателей.</w:t>
      </w:r>
    </w:p>
    <w:p w:rsidR="00897634" w:rsidRPr="000C4926" w:rsidRDefault="00897634" w:rsidP="00A04A17">
      <w:pPr>
        <w:contextualSpacing/>
        <w:mirrorIndents/>
        <w:jc w:val="center"/>
        <w:rPr>
          <w:b/>
          <w:sz w:val="24"/>
          <w:szCs w:val="24"/>
        </w:rPr>
      </w:pPr>
    </w:p>
    <w:p w:rsidR="00B25497" w:rsidRPr="000C4926" w:rsidRDefault="000C4926" w:rsidP="000C4926">
      <w:pPr>
        <w:contextualSpacing/>
        <w:mirrorIndents/>
        <w:jc w:val="center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8</w:t>
      </w:r>
      <w:r w:rsidR="004F6D23" w:rsidRPr="000C4926">
        <w:rPr>
          <w:b/>
          <w:sz w:val="24"/>
          <w:szCs w:val="24"/>
        </w:rPr>
        <w:t xml:space="preserve">. </w:t>
      </w:r>
      <w:r w:rsidR="00B25497" w:rsidRPr="000C4926">
        <w:rPr>
          <w:b/>
          <w:sz w:val="24"/>
          <w:szCs w:val="24"/>
        </w:rPr>
        <w:t>Ф</w:t>
      </w:r>
      <w:r w:rsidR="00A04A17" w:rsidRPr="000C4926">
        <w:rPr>
          <w:b/>
          <w:sz w:val="24"/>
          <w:szCs w:val="24"/>
        </w:rPr>
        <w:t>ОРМЫ ПРОМЕЖУТОЧНОЙ АТТЕСТАЦИИ ПО ИТОГАМ ПРАКТИКИ</w:t>
      </w:r>
    </w:p>
    <w:p w:rsidR="004F6D23" w:rsidRPr="000C4926" w:rsidRDefault="004F6D23" w:rsidP="00A04A17">
      <w:pPr>
        <w:contextualSpacing/>
        <w:mirrorIndents/>
        <w:jc w:val="center"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Формой промежуточной аттестации по </w:t>
      </w:r>
      <w:r>
        <w:rPr>
          <w:sz w:val="24"/>
          <w:szCs w:val="24"/>
        </w:rPr>
        <w:t>научно-исследовательской практике</w:t>
      </w:r>
      <w:r w:rsidRPr="000C4926">
        <w:rPr>
          <w:sz w:val="24"/>
          <w:szCs w:val="24"/>
        </w:rPr>
        <w:t xml:space="preserve"> является дифференцированный зачет, который проводится на основе контроля выполнения индивидуальных заданий путем </w:t>
      </w:r>
      <w:proofErr w:type="gramStart"/>
      <w:r w:rsidRPr="000C4926">
        <w:rPr>
          <w:sz w:val="24"/>
          <w:szCs w:val="24"/>
        </w:rPr>
        <w:t>наблюдения</w:t>
      </w:r>
      <w:proofErr w:type="gramEnd"/>
      <w:r w:rsidRPr="000C4926">
        <w:rPr>
          <w:sz w:val="24"/>
          <w:szCs w:val="24"/>
        </w:rPr>
        <w:t xml:space="preserve"> за деятельностью обучающегося в период выполнения научных исследований, анализа документов, подтверждающих выполнение им всех заданий в соответствии с программой, оценивая </w:t>
      </w:r>
      <w:proofErr w:type="spellStart"/>
      <w:r w:rsidRPr="000C4926">
        <w:rPr>
          <w:sz w:val="24"/>
          <w:szCs w:val="24"/>
        </w:rPr>
        <w:t>сформированность</w:t>
      </w:r>
      <w:proofErr w:type="spellEnd"/>
      <w:r w:rsidRPr="000C4926">
        <w:rPr>
          <w:sz w:val="24"/>
          <w:szCs w:val="24"/>
        </w:rPr>
        <w:t xml:space="preserve"> всех компетенций по данному модулю, используя ФОС.</w:t>
      </w: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lastRenderedPageBreak/>
        <w:t xml:space="preserve">Формой отчетности по </w:t>
      </w:r>
      <w:r>
        <w:rPr>
          <w:sz w:val="24"/>
          <w:szCs w:val="24"/>
        </w:rPr>
        <w:t>научно-исследовательской практике</w:t>
      </w:r>
      <w:r w:rsidRPr="000C4926">
        <w:rPr>
          <w:sz w:val="24"/>
          <w:szCs w:val="24"/>
        </w:rPr>
        <w:t xml:space="preserve"> является отчет, который должен быть представлен для утверждения научному руководителю. К отчету прилагаются ксерокопии статей, тезисы докладов, опубликованных за текущий год, тексты докладов и выступлений аспирантов на научных конференциях, сертификаты и т.д.</w:t>
      </w: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t>Аттестация аспиранта по модулю проводится на заседании кафедры обучения (в каждом семестре). Форма отчета определена действующим Положением о промежуточной аттестации аспирантов, докторантов, соискателей и лиц, прикрепленных для подготовки диссертации на соискание ученой степени кандидата наук по программам подготовки научно-педагогических кадров, в федеральном государственном бюджетном образовательном учреждении высшего образования «Ульяновский государственный университет».</w:t>
      </w: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Аспиранты, не предоставившие в срок отчета по </w:t>
      </w:r>
      <w:r>
        <w:rPr>
          <w:sz w:val="24"/>
          <w:szCs w:val="24"/>
        </w:rPr>
        <w:t>научно-исследовательской практике</w:t>
      </w:r>
      <w:r w:rsidRPr="000C4926">
        <w:rPr>
          <w:sz w:val="24"/>
          <w:szCs w:val="24"/>
        </w:rPr>
        <w:t xml:space="preserve"> и не аттестованные по </w:t>
      </w:r>
      <w:r>
        <w:rPr>
          <w:sz w:val="24"/>
          <w:szCs w:val="24"/>
        </w:rPr>
        <w:t>ее</w:t>
      </w:r>
      <w:r w:rsidRPr="000C4926">
        <w:rPr>
          <w:sz w:val="24"/>
          <w:szCs w:val="24"/>
        </w:rPr>
        <w:t xml:space="preserve"> итогам, к сдаче государственного итогового экзамена и защите научно-квалификационной работы не допускаются.</w:t>
      </w: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По результатам выполнения утвержденного плана по </w:t>
      </w:r>
      <w:r>
        <w:rPr>
          <w:sz w:val="24"/>
          <w:szCs w:val="24"/>
        </w:rPr>
        <w:t>научно-исследовательской практике</w:t>
      </w:r>
      <w:r w:rsidRPr="000C4926">
        <w:rPr>
          <w:sz w:val="24"/>
          <w:szCs w:val="24"/>
        </w:rPr>
        <w:t xml:space="preserve"> аспиранта в семестре, принимается решение о целесообразности дальнейшего обучения в аспирантуре.</w:t>
      </w: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С целью оценки уровня успешности выполнения научных исследований по </w:t>
      </w:r>
      <w:r>
        <w:rPr>
          <w:sz w:val="24"/>
          <w:szCs w:val="24"/>
        </w:rPr>
        <w:t>научно-исследовательской практике</w:t>
      </w:r>
      <w:r w:rsidRPr="000C4926">
        <w:rPr>
          <w:sz w:val="24"/>
          <w:szCs w:val="24"/>
        </w:rPr>
        <w:t xml:space="preserve"> в текущем семестре на зачете используется система «</w:t>
      </w:r>
      <w:proofErr w:type="gramStart"/>
      <w:r w:rsidRPr="000C4926">
        <w:rPr>
          <w:sz w:val="24"/>
          <w:szCs w:val="24"/>
        </w:rPr>
        <w:t>зачтено</w:t>
      </w:r>
      <w:proofErr w:type="gramEnd"/>
      <w:r w:rsidRPr="000C4926">
        <w:rPr>
          <w:sz w:val="24"/>
          <w:szCs w:val="24"/>
        </w:rPr>
        <w:t xml:space="preserve"> / не зачтено». </w:t>
      </w:r>
      <w:proofErr w:type="gramStart"/>
      <w:r w:rsidRPr="000C4926">
        <w:rPr>
          <w:sz w:val="24"/>
          <w:szCs w:val="24"/>
        </w:rPr>
        <w:t xml:space="preserve">Требования к аттестации по </w:t>
      </w:r>
      <w:r>
        <w:rPr>
          <w:sz w:val="24"/>
          <w:szCs w:val="24"/>
        </w:rPr>
        <w:t>научно-исследовательской практике</w:t>
      </w:r>
      <w:r w:rsidRPr="000C4926">
        <w:rPr>
          <w:sz w:val="24"/>
          <w:szCs w:val="24"/>
        </w:rPr>
        <w:t xml:space="preserve"> по семестрам приведены в действующем Положении о промежуточной аттестации аспирантов, докторантов, соискателей и лиц, прикрепленных для подготовки диссертации на соискание ученой степени кандидата наук по программам подготовки научно-педагогических кадров, в федеральном государственном бюджетном образовательном учреждении высшего образования «Ульяновский государственный университет» и в индивидуальном плане аспиранта.</w:t>
      </w:r>
      <w:proofErr w:type="gramEnd"/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809"/>
        <w:gridCol w:w="7762"/>
      </w:tblGrid>
      <w:tr w:rsidR="000C4926" w:rsidRPr="000C4926" w:rsidTr="000C4926">
        <w:tc>
          <w:tcPr>
            <w:tcW w:w="1809" w:type="dxa"/>
          </w:tcPr>
          <w:p w:rsidR="000C4926" w:rsidRPr="000C4926" w:rsidRDefault="000C4926" w:rsidP="000C4926">
            <w:pPr>
              <w:pStyle w:val="a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C492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762" w:type="dxa"/>
          </w:tcPr>
          <w:p w:rsidR="000C4926" w:rsidRPr="000C4926" w:rsidRDefault="000C4926" w:rsidP="000C4926">
            <w:pPr>
              <w:pStyle w:val="a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C4926">
              <w:rPr>
                <w:b/>
                <w:sz w:val="24"/>
                <w:szCs w:val="24"/>
              </w:rPr>
              <w:t>Критерии</w:t>
            </w:r>
          </w:p>
        </w:tc>
      </w:tr>
      <w:tr w:rsidR="000C4926" w:rsidRPr="000C4926" w:rsidTr="000C4926">
        <w:tc>
          <w:tcPr>
            <w:tcW w:w="1809" w:type="dxa"/>
          </w:tcPr>
          <w:p w:rsidR="000C4926" w:rsidRPr="000C4926" w:rsidRDefault="000C4926" w:rsidP="000C4926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C4926">
              <w:rPr>
                <w:sz w:val="24"/>
                <w:szCs w:val="24"/>
              </w:rPr>
              <w:t xml:space="preserve">Зачтено </w:t>
            </w:r>
          </w:p>
        </w:tc>
        <w:tc>
          <w:tcPr>
            <w:tcW w:w="7762" w:type="dxa"/>
          </w:tcPr>
          <w:p w:rsidR="000C4926" w:rsidRPr="000C4926" w:rsidRDefault="000C4926" w:rsidP="000C4926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C4926">
              <w:rPr>
                <w:sz w:val="24"/>
                <w:szCs w:val="24"/>
              </w:rPr>
              <w:t>Аспирант успешно выполнил все / основные требования к аттестации в текущем семестре (в т.ч. по публикационной активности и апробации НИР) и показал творческое отношение к научным исследованиям.</w:t>
            </w:r>
          </w:p>
        </w:tc>
      </w:tr>
      <w:tr w:rsidR="000C4926" w:rsidRPr="000C4926" w:rsidTr="000C4926">
        <w:tc>
          <w:tcPr>
            <w:tcW w:w="1809" w:type="dxa"/>
          </w:tcPr>
          <w:p w:rsidR="000C4926" w:rsidRPr="000C4926" w:rsidRDefault="000C4926" w:rsidP="000C4926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C4926">
              <w:rPr>
                <w:sz w:val="24"/>
                <w:szCs w:val="24"/>
              </w:rPr>
              <w:t>Не зачтено</w:t>
            </w:r>
          </w:p>
        </w:tc>
        <w:tc>
          <w:tcPr>
            <w:tcW w:w="7762" w:type="dxa"/>
          </w:tcPr>
          <w:p w:rsidR="000C4926" w:rsidRPr="000C4926" w:rsidRDefault="000C4926" w:rsidP="000C4926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C4926">
              <w:rPr>
                <w:sz w:val="24"/>
                <w:szCs w:val="24"/>
              </w:rPr>
              <w:t>Аспирант не выполнил основные требования к аттестации в текущем семестре (в т.ч. по публикационной активности и апробации научных исследований).</w:t>
            </w:r>
          </w:p>
        </w:tc>
      </w:tr>
    </w:tbl>
    <w:p w:rsidR="004B3F37" w:rsidRPr="00A04A17" w:rsidRDefault="004B3F37" w:rsidP="00A04A17">
      <w:pPr>
        <w:contextualSpacing/>
        <w:mirrorIndents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C4926" w:rsidRPr="000C4926" w:rsidRDefault="000C4926" w:rsidP="000C4926">
      <w:pPr>
        <w:pStyle w:val="a3"/>
        <w:tabs>
          <w:tab w:val="clear" w:pos="4677"/>
          <w:tab w:val="center" w:pos="1134"/>
        </w:tabs>
        <w:spacing w:before="120" w:after="120"/>
        <w:contextualSpacing/>
        <w:mirrorIndents/>
        <w:jc w:val="center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9. УЧЕБНО-МЕТОДИЧЕСКОЕ И ИНФОРМАЦИОННОЕ ОБЕСПЕЧЕНИЕ</w:t>
      </w:r>
    </w:p>
    <w:p w:rsidR="000C4926" w:rsidRPr="000C4926" w:rsidRDefault="000C4926" w:rsidP="000C4926">
      <w:pPr>
        <w:pStyle w:val="a3"/>
        <w:tabs>
          <w:tab w:val="clear" w:pos="4677"/>
          <w:tab w:val="center" w:pos="1134"/>
        </w:tabs>
        <w:spacing w:before="120" w:after="120"/>
        <w:contextualSpacing/>
        <w:mirrorIndents/>
        <w:jc w:val="center"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tabs>
          <w:tab w:val="clear" w:pos="4677"/>
          <w:tab w:val="left" w:pos="0"/>
        </w:tabs>
        <w:spacing w:before="120" w:after="120"/>
        <w:contextualSpacing/>
        <w:mirrorIndents/>
        <w:jc w:val="both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а) Список рекомендуемой литературы:</w:t>
      </w:r>
    </w:p>
    <w:p w:rsidR="000C4926" w:rsidRPr="000C4926" w:rsidRDefault="000C4926" w:rsidP="000C4926">
      <w:pPr>
        <w:ind w:firstLine="284"/>
        <w:contextualSpacing/>
        <w:mirrorIndents/>
        <w:jc w:val="both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 xml:space="preserve">основная </w:t>
      </w:r>
    </w:p>
    <w:p w:rsidR="001478E1" w:rsidRPr="00A04A17" w:rsidRDefault="001478E1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  <w:r w:rsidRPr="00A04A17">
        <w:rPr>
          <w:sz w:val="24"/>
          <w:szCs w:val="24"/>
        </w:rPr>
        <w:t xml:space="preserve">1. ФГОС высшего образования по соответствующему направлению (уровень подготовки кадров высшей квалификации). </w:t>
      </w:r>
    </w:p>
    <w:p w:rsidR="001478E1" w:rsidRPr="00A04A17" w:rsidRDefault="001478E1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  <w:r w:rsidRPr="00A04A17">
        <w:rPr>
          <w:sz w:val="24"/>
          <w:szCs w:val="24"/>
        </w:rPr>
        <w:t xml:space="preserve">2. Паспорт научной специальности. </w:t>
      </w:r>
    </w:p>
    <w:p w:rsidR="001478E1" w:rsidRDefault="001478E1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A04A17">
        <w:rPr>
          <w:sz w:val="24"/>
          <w:szCs w:val="24"/>
        </w:rPr>
        <w:t xml:space="preserve">3. </w:t>
      </w:r>
      <w:r w:rsidR="00845157">
        <w:rPr>
          <w:sz w:val="24"/>
          <w:szCs w:val="24"/>
        </w:rPr>
        <w:t xml:space="preserve">Шкляр Михаил Филиппович. </w:t>
      </w:r>
      <w:r w:rsidR="00845157" w:rsidRPr="00845157">
        <w:rPr>
          <w:sz w:val="24"/>
          <w:szCs w:val="24"/>
        </w:rPr>
        <w:t>Основы научных исследований : учеб</w:t>
      </w:r>
      <w:proofErr w:type="gramStart"/>
      <w:r w:rsidR="00845157" w:rsidRPr="00845157">
        <w:rPr>
          <w:sz w:val="24"/>
          <w:szCs w:val="24"/>
        </w:rPr>
        <w:t>.</w:t>
      </w:r>
      <w:proofErr w:type="gramEnd"/>
      <w:r w:rsidR="00845157" w:rsidRPr="00845157">
        <w:rPr>
          <w:sz w:val="24"/>
          <w:szCs w:val="24"/>
        </w:rPr>
        <w:t xml:space="preserve"> </w:t>
      </w:r>
      <w:proofErr w:type="gramStart"/>
      <w:r w:rsidR="00845157" w:rsidRPr="00845157">
        <w:rPr>
          <w:sz w:val="24"/>
          <w:szCs w:val="24"/>
        </w:rPr>
        <w:t>п</w:t>
      </w:r>
      <w:proofErr w:type="gramEnd"/>
      <w:r w:rsidR="00845157" w:rsidRPr="00845157">
        <w:rPr>
          <w:sz w:val="24"/>
          <w:szCs w:val="24"/>
        </w:rPr>
        <w:t>особие / Шкляр Михаил Филиппович. - 5-е изд. - М. : Дашков и К°, 2014. - 243 с.</w:t>
      </w:r>
    </w:p>
    <w:p w:rsidR="00845157" w:rsidRDefault="00845157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45157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sz w:val="24"/>
          <w:szCs w:val="24"/>
        </w:rPr>
        <w:t xml:space="preserve">Кузнецов Игорь Николаевич. </w:t>
      </w:r>
      <w:r w:rsidRPr="00845157">
        <w:rPr>
          <w:sz w:val="24"/>
          <w:szCs w:val="24"/>
        </w:rPr>
        <w:t>Основы научных исследований : учеб</w:t>
      </w:r>
      <w:proofErr w:type="gramStart"/>
      <w:r w:rsidRPr="00845157">
        <w:rPr>
          <w:sz w:val="24"/>
          <w:szCs w:val="24"/>
        </w:rPr>
        <w:t>.</w:t>
      </w:r>
      <w:proofErr w:type="gramEnd"/>
      <w:r w:rsidRPr="00845157">
        <w:rPr>
          <w:sz w:val="24"/>
          <w:szCs w:val="24"/>
        </w:rPr>
        <w:t xml:space="preserve"> </w:t>
      </w:r>
      <w:proofErr w:type="gramStart"/>
      <w:r w:rsidRPr="00845157">
        <w:rPr>
          <w:sz w:val="24"/>
          <w:szCs w:val="24"/>
        </w:rPr>
        <w:t>п</w:t>
      </w:r>
      <w:proofErr w:type="gramEnd"/>
      <w:r w:rsidRPr="00845157">
        <w:rPr>
          <w:sz w:val="24"/>
          <w:szCs w:val="24"/>
        </w:rPr>
        <w:t>особие / Кузнецов Игорь Николаевич. - М.</w:t>
      </w:r>
      <w:proofErr w:type="gramStart"/>
      <w:r w:rsidRPr="00845157">
        <w:rPr>
          <w:sz w:val="24"/>
          <w:szCs w:val="24"/>
        </w:rPr>
        <w:t xml:space="preserve"> :</w:t>
      </w:r>
      <w:proofErr w:type="gramEnd"/>
      <w:r w:rsidRPr="00845157">
        <w:rPr>
          <w:sz w:val="24"/>
          <w:szCs w:val="24"/>
        </w:rPr>
        <w:t xml:space="preserve"> Дашков и К°, 2014. - 282 с.</w:t>
      </w:r>
    </w:p>
    <w:p w:rsidR="00845157" w:rsidRDefault="00845157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Кузнецов И. Н. </w:t>
      </w:r>
      <w:r w:rsidRPr="00845157">
        <w:rPr>
          <w:sz w:val="24"/>
          <w:szCs w:val="24"/>
        </w:rPr>
        <w:t>Диссертационные работы. Методика подготовки и оформления [Электронный ресурс]</w:t>
      </w:r>
      <w:proofErr w:type="gramStart"/>
      <w:r w:rsidRPr="00845157">
        <w:rPr>
          <w:sz w:val="24"/>
          <w:szCs w:val="24"/>
        </w:rPr>
        <w:t xml:space="preserve"> :</w:t>
      </w:r>
      <w:proofErr w:type="gramEnd"/>
      <w:r w:rsidRPr="00845157">
        <w:rPr>
          <w:sz w:val="24"/>
          <w:szCs w:val="24"/>
        </w:rPr>
        <w:t xml:space="preserve"> Учебно-методическое пособие / И. Н. Кузнецов; Кузнецов И. Н. - Москва</w:t>
      </w:r>
      <w:proofErr w:type="gramStart"/>
      <w:r w:rsidRPr="00845157">
        <w:rPr>
          <w:sz w:val="24"/>
          <w:szCs w:val="24"/>
        </w:rPr>
        <w:t xml:space="preserve"> :</w:t>
      </w:r>
      <w:proofErr w:type="gramEnd"/>
      <w:r w:rsidRPr="00845157">
        <w:rPr>
          <w:sz w:val="24"/>
          <w:szCs w:val="24"/>
        </w:rPr>
        <w:t xml:space="preserve"> Дашков и</w:t>
      </w:r>
      <w:proofErr w:type="gramStart"/>
      <w:r w:rsidRPr="00845157">
        <w:rPr>
          <w:sz w:val="24"/>
          <w:szCs w:val="24"/>
        </w:rPr>
        <w:t xml:space="preserve"> К</w:t>
      </w:r>
      <w:proofErr w:type="gramEnd"/>
      <w:r w:rsidRPr="00845157">
        <w:rPr>
          <w:sz w:val="24"/>
          <w:szCs w:val="24"/>
        </w:rPr>
        <w:t>, 2012. - 488 с.</w:t>
      </w:r>
    </w:p>
    <w:p w:rsidR="00845157" w:rsidRDefault="00845157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845157">
        <w:rPr>
          <w:sz w:val="24"/>
          <w:szCs w:val="24"/>
        </w:rPr>
        <w:t>Основы научной работы и методология диссертационного исследования [Электронный ресурс]</w:t>
      </w:r>
      <w:proofErr w:type="gramStart"/>
      <w:r w:rsidRPr="00845157">
        <w:rPr>
          <w:sz w:val="24"/>
          <w:szCs w:val="24"/>
        </w:rPr>
        <w:t xml:space="preserve"> :</w:t>
      </w:r>
      <w:proofErr w:type="gramEnd"/>
      <w:r w:rsidRPr="00845157">
        <w:rPr>
          <w:sz w:val="24"/>
          <w:szCs w:val="24"/>
        </w:rPr>
        <w:t xml:space="preserve"> Монография / Г. И. </w:t>
      </w:r>
      <w:proofErr w:type="spellStart"/>
      <w:r w:rsidRPr="00845157">
        <w:rPr>
          <w:sz w:val="24"/>
          <w:szCs w:val="24"/>
        </w:rPr>
        <w:t>Андрев</w:t>
      </w:r>
      <w:proofErr w:type="spellEnd"/>
      <w:r w:rsidRPr="00845157">
        <w:rPr>
          <w:sz w:val="24"/>
          <w:szCs w:val="24"/>
        </w:rPr>
        <w:t xml:space="preserve"> [и др.]; </w:t>
      </w:r>
      <w:proofErr w:type="spellStart"/>
      <w:r w:rsidRPr="00845157">
        <w:rPr>
          <w:sz w:val="24"/>
          <w:szCs w:val="24"/>
        </w:rPr>
        <w:t>Андрев</w:t>
      </w:r>
      <w:proofErr w:type="spellEnd"/>
      <w:r w:rsidRPr="00845157">
        <w:rPr>
          <w:sz w:val="24"/>
          <w:szCs w:val="24"/>
        </w:rPr>
        <w:t xml:space="preserve"> Г. И. - Москва</w:t>
      </w:r>
      <w:proofErr w:type="gramStart"/>
      <w:r w:rsidRPr="00845157">
        <w:rPr>
          <w:sz w:val="24"/>
          <w:szCs w:val="24"/>
        </w:rPr>
        <w:t xml:space="preserve"> :</w:t>
      </w:r>
      <w:proofErr w:type="gramEnd"/>
      <w:r w:rsidRPr="00845157">
        <w:rPr>
          <w:sz w:val="24"/>
          <w:szCs w:val="24"/>
        </w:rPr>
        <w:t xml:space="preserve"> Финансы и статистика, 2013. - 296 </w:t>
      </w:r>
      <w:proofErr w:type="gramStart"/>
      <w:r w:rsidRPr="00845157">
        <w:rPr>
          <w:sz w:val="24"/>
          <w:szCs w:val="24"/>
        </w:rPr>
        <w:t>с</w:t>
      </w:r>
      <w:proofErr w:type="gramEnd"/>
      <w:r w:rsidRPr="00845157">
        <w:rPr>
          <w:sz w:val="24"/>
          <w:szCs w:val="24"/>
        </w:rPr>
        <w:t>.</w:t>
      </w:r>
    </w:p>
    <w:p w:rsidR="001478E1" w:rsidRPr="000C4926" w:rsidRDefault="001478E1" w:rsidP="00A04A1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</w:p>
    <w:p w:rsidR="000C4926" w:rsidRPr="000C4926" w:rsidRDefault="000C4926" w:rsidP="000C4926">
      <w:pPr>
        <w:ind w:firstLine="284"/>
        <w:contextualSpacing/>
        <w:mirrorIndents/>
        <w:jc w:val="both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дополнительная</w:t>
      </w:r>
    </w:p>
    <w:p w:rsidR="00D60107" w:rsidRPr="00D60107" w:rsidRDefault="00D60107" w:rsidP="00D60107">
      <w:pPr>
        <w:ind w:firstLine="284"/>
        <w:contextualSpacing/>
        <w:mirrorIndents/>
        <w:jc w:val="both"/>
        <w:rPr>
          <w:b/>
          <w:sz w:val="24"/>
          <w:szCs w:val="24"/>
        </w:rPr>
      </w:pPr>
      <w:r w:rsidRPr="00D60107">
        <w:rPr>
          <w:sz w:val="24"/>
          <w:szCs w:val="24"/>
        </w:rPr>
        <w:t>1. Алексеев Ю.В. и др. Научно-исследовательские работы (курсовые, дипломные, диссертации): общая методология, методика подготовки и оформление: Учеб</w:t>
      </w:r>
      <w:proofErr w:type="gramStart"/>
      <w:r w:rsidRPr="00D60107">
        <w:rPr>
          <w:sz w:val="24"/>
          <w:szCs w:val="24"/>
        </w:rPr>
        <w:t>.</w:t>
      </w:r>
      <w:proofErr w:type="gramEnd"/>
      <w:r w:rsidRPr="00D60107">
        <w:rPr>
          <w:sz w:val="24"/>
          <w:szCs w:val="24"/>
        </w:rPr>
        <w:t xml:space="preserve"> </w:t>
      </w:r>
      <w:proofErr w:type="gramStart"/>
      <w:r w:rsidRPr="00D60107">
        <w:rPr>
          <w:sz w:val="24"/>
          <w:szCs w:val="24"/>
        </w:rPr>
        <w:t>п</w:t>
      </w:r>
      <w:proofErr w:type="gramEnd"/>
      <w:r w:rsidRPr="00D60107">
        <w:rPr>
          <w:sz w:val="24"/>
          <w:szCs w:val="24"/>
        </w:rPr>
        <w:t xml:space="preserve">ос. – М: АВС,2006. – 120 с. </w:t>
      </w:r>
    </w:p>
    <w:p w:rsidR="00D60107" w:rsidRPr="00D60107" w:rsidRDefault="00D60107" w:rsidP="00D60107">
      <w:pPr>
        <w:ind w:firstLine="284"/>
        <w:contextualSpacing/>
        <w:mirrorIndents/>
        <w:jc w:val="both"/>
        <w:rPr>
          <w:b/>
          <w:sz w:val="24"/>
          <w:szCs w:val="24"/>
        </w:rPr>
      </w:pPr>
      <w:r w:rsidRPr="00D60107">
        <w:rPr>
          <w:sz w:val="24"/>
          <w:szCs w:val="24"/>
        </w:rPr>
        <w:t>2. Резник С.Д. Аспирант вуза: технологии научного творчества и педагогической деятельности: Учеб</w:t>
      </w:r>
      <w:proofErr w:type="gramStart"/>
      <w:r w:rsidRPr="00D60107">
        <w:rPr>
          <w:sz w:val="24"/>
          <w:szCs w:val="24"/>
        </w:rPr>
        <w:t>.</w:t>
      </w:r>
      <w:proofErr w:type="gramEnd"/>
      <w:r w:rsidRPr="00D60107">
        <w:rPr>
          <w:sz w:val="24"/>
          <w:szCs w:val="24"/>
        </w:rPr>
        <w:t xml:space="preserve"> </w:t>
      </w:r>
      <w:proofErr w:type="gramStart"/>
      <w:r w:rsidRPr="00D60107">
        <w:rPr>
          <w:sz w:val="24"/>
          <w:szCs w:val="24"/>
        </w:rPr>
        <w:t>п</w:t>
      </w:r>
      <w:proofErr w:type="gramEnd"/>
      <w:r w:rsidRPr="00D60107">
        <w:rPr>
          <w:sz w:val="24"/>
          <w:szCs w:val="24"/>
        </w:rPr>
        <w:t>ос. – М: Инфра  – М, 2014. – 520 с.</w:t>
      </w:r>
    </w:p>
    <w:p w:rsidR="00D60107" w:rsidRPr="00D60107" w:rsidRDefault="00D60107" w:rsidP="00D60107">
      <w:pPr>
        <w:ind w:firstLine="284"/>
        <w:contextualSpacing/>
        <w:mirrorIndents/>
        <w:jc w:val="both"/>
        <w:rPr>
          <w:sz w:val="24"/>
          <w:szCs w:val="24"/>
        </w:rPr>
      </w:pPr>
      <w:r w:rsidRPr="00D60107">
        <w:rPr>
          <w:sz w:val="24"/>
          <w:szCs w:val="24"/>
        </w:rPr>
        <w:t xml:space="preserve">3. </w:t>
      </w:r>
      <w:proofErr w:type="spellStart"/>
      <w:r w:rsidRPr="00D60107">
        <w:rPr>
          <w:sz w:val="24"/>
          <w:szCs w:val="24"/>
        </w:rPr>
        <w:t>Чубинский</w:t>
      </w:r>
      <w:proofErr w:type="spellEnd"/>
      <w:r w:rsidRPr="00D60107">
        <w:rPr>
          <w:sz w:val="24"/>
          <w:szCs w:val="24"/>
        </w:rPr>
        <w:t xml:space="preserve"> А.Н. Научно-исследовательская практика. Методические указания. СПб.: </w:t>
      </w:r>
      <w:proofErr w:type="spellStart"/>
      <w:r w:rsidRPr="00D60107">
        <w:rPr>
          <w:sz w:val="24"/>
          <w:szCs w:val="24"/>
        </w:rPr>
        <w:t>СПбГЛТА</w:t>
      </w:r>
      <w:proofErr w:type="spellEnd"/>
      <w:r w:rsidRPr="00D60107">
        <w:rPr>
          <w:sz w:val="24"/>
          <w:szCs w:val="24"/>
        </w:rPr>
        <w:t xml:space="preserve">, 2008. 20 </w:t>
      </w:r>
      <w:proofErr w:type="gramStart"/>
      <w:r w:rsidRPr="00D60107">
        <w:rPr>
          <w:sz w:val="24"/>
          <w:szCs w:val="24"/>
        </w:rPr>
        <w:t>с</w:t>
      </w:r>
      <w:proofErr w:type="gramEnd"/>
      <w:r w:rsidRPr="00D60107">
        <w:rPr>
          <w:sz w:val="24"/>
          <w:szCs w:val="24"/>
        </w:rPr>
        <w:t xml:space="preserve">. </w:t>
      </w:r>
    </w:p>
    <w:p w:rsidR="00D60107" w:rsidRPr="00D60107" w:rsidRDefault="00D60107" w:rsidP="00D60107">
      <w:pPr>
        <w:ind w:firstLine="284"/>
        <w:contextualSpacing/>
        <w:mirrorIndents/>
        <w:jc w:val="both"/>
        <w:rPr>
          <w:sz w:val="24"/>
          <w:szCs w:val="24"/>
        </w:rPr>
      </w:pPr>
      <w:r w:rsidRPr="00D60107">
        <w:rPr>
          <w:sz w:val="24"/>
          <w:szCs w:val="24"/>
        </w:rPr>
        <w:t>4. Учебная и учебно-методическая литература по профильным дисциплинам, читаемым на кафедре.</w:t>
      </w:r>
    </w:p>
    <w:p w:rsidR="00D60107" w:rsidRPr="00A04A17" w:rsidRDefault="00D60107" w:rsidP="00D60107">
      <w:pPr>
        <w:pStyle w:val="a3"/>
        <w:tabs>
          <w:tab w:val="clear" w:pos="4677"/>
          <w:tab w:val="num" w:pos="0"/>
          <w:tab w:val="center" w:pos="1080"/>
        </w:tabs>
        <w:contextualSpacing/>
        <w:mirrorIndents/>
        <w:jc w:val="both"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contextualSpacing/>
        <w:mirrorIndents/>
        <w:jc w:val="both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учебно-методическая</w:t>
      </w:r>
    </w:p>
    <w:p w:rsidR="000C4926" w:rsidRPr="000C4926" w:rsidRDefault="000C4926" w:rsidP="000C4926">
      <w:pPr>
        <w:pStyle w:val="a3"/>
        <w:contextualSpacing/>
        <w:mirrorIndents/>
        <w:jc w:val="both"/>
        <w:rPr>
          <w:b/>
          <w:sz w:val="24"/>
          <w:szCs w:val="24"/>
        </w:rPr>
      </w:pPr>
    </w:p>
    <w:p w:rsidR="000C4926" w:rsidRPr="000C4926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0C4926">
        <w:rPr>
          <w:sz w:val="24"/>
          <w:szCs w:val="24"/>
        </w:rPr>
        <w:t>Согласовано:</w:t>
      </w:r>
    </w:p>
    <w:p w:rsidR="000C4926" w:rsidRPr="000C4926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0C4926" w:rsidRPr="000C4926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0C4926">
        <w:rPr>
          <w:sz w:val="24"/>
          <w:szCs w:val="24"/>
        </w:rPr>
        <w:t>____________________________/_________________________/___________/____________</w:t>
      </w:r>
    </w:p>
    <w:p w:rsidR="000C4926" w:rsidRPr="00021BCF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021BCF">
        <w:rPr>
          <w:sz w:val="16"/>
          <w:szCs w:val="16"/>
        </w:rPr>
        <w:t xml:space="preserve">  Должность сотрудника научной библиотеки                                        ФИО                                               подпись                         дата</w:t>
      </w:r>
    </w:p>
    <w:p w:rsidR="000C4926" w:rsidRPr="003B0962" w:rsidRDefault="000C4926" w:rsidP="000C4926">
      <w:pPr>
        <w:pStyle w:val="a3"/>
        <w:tabs>
          <w:tab w:val="clear" w:pos="4677"/>
          <w:tab w:val="num" w:pos="0"/>
        </w:tabs>
        <w:contextualSpacing/>
        <w:jc w:val="both"/>
        <w:rPr>
          <w:b/>
        </w:rPr>
      </w:pPr>
    </w:p>
    <w:p w:rsidR="000C4926" w:rsidRPr="000C4926" w:rsidRDefault="000C4926" w:rsidP="000C4926">
      <w:pPr>
        <w:pStyle w:val="a3"/>
        <w:tabs>
          <w:tab w:val="clear" w:pos="4677"/>
          <w:tab w:val="num" w:pos="0"/>
        </w:tabs>
        <w:contextualSpacing/>
        <w:jc w:val="both"/>
        <w:rPr>
          <w:b/>
          <w:sz w:val="24"/>
          <w:szCs w:val="24"/>
        </w:rPr>
      </w:pPr>
    </w:p>
    <w:p w:rsidR="000C4926" w:rsidRPr="000C4926" w:rsidRDefault="000C4926" w:rsidP="000C4926">
      <w:pPr>
        <w:pStyle w:val="af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926">
        <w:rPr>
          <w:rFonts w:ascii="Times New Roman" w:hAnsi="Times New Roman"/>
          <w:b/>
          <w:sz w:val="24"/>
          <w:szCs w:val="24"/>
        </w:rPr>
        <w:t xml:space="preserve">б) Программное обеспечение: </w:t>
      </w:r>
    </w:p>
    <w:p w:rsidR="000C4926" w:rsidRPr="000C4926" w:rsidRDefault="000C4926" w:rsidP="000C4926">
      <w:pPr>
        <w:ind w:firstLine="567"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Для проведения занятий требуются </w:t>
      </w:r>
      <w:proofErr w:type="spellStart"/>
      <w:r w:rsidRPr="000C4926">
        <w:rPr>
          <w:sz w:val="24"/>
          <w:szCs w:val="24"/>
        </w:rPr>
        <w:t>мультимедийные</w:t>
      </w:r>
      <w:proofErr w:type="spellEnd"/>
      <w:r w:rsidRPr="000C4926">
        <w:rPr>
          <w:sz w:val="24"/>
          <w:szCs w:val="24"/>
        </w:rPr>
        <w:t xml:space="preserve"> средства: компьютер с пакетом программ </w:t>
      </w:r>
      <w:r w:rsidRPr="000C4926">
        <w:rPr>
          <w:sz w:val="24"/>
          <w:szCs w:val="24"/>
          <w:lang w:val="en-US"/>
        </w:rPr>
        <w:t>MS</w:t>
      </w:r>
      <w:r w:rsidRPr="000C4926">
        <w:rPr>
          <w:sz w:val="24"/>
          <w:szCs w:val="24"/>
        </w:rPr>
        <w:t xml:space="preserve"> </w:t>
      </w:r>
      <w:r w:rsidRPr="000C4926">
        <w:rPr>
          <w:sz w:val="24"/>
          <w:szCs w:val="24"/>
          <w:lang w:val="en-US"/>
        </w:rPr>
        <w:t>Office</w:t>
      </w:r>
      <w:r w:rsidRPr="000C4926">
        <w:rPr>
          <w:sz w:val="24"/>
          <w:szCs w:val="24"/>
        </w:rPr>
        <w:t xml:space="preserve">, </w:t>
      </w:r>
      <w:r w:rsidRPr="000C4926">
        <w:rPr>
          <w:sz w:val="24"/>
          <w:szCs w:val="24"/>
          <w:lang w:val="en-US"/>
        </w:rPr>
        <w:t>Internet</w:t>
      </w:r>
      <w:r w:rsidRPr="000C4926">
        <w:rPr>
          <w:sz w:val="24"/>
          <w:szCs w:val="24"/>
        </w:rPr>
        <w:t xml:space="preserve"> </w:t>
      </w:r>
      <w:r w:rsidRPr="000C4926">
        <w:rPr>
          <w:sz w:val="24"/>
          <w:szCs w:val="24"/>
          <w:lang w:val="en-US"/>
        </w:rPr>
        <w:t>Explorer</w:t>
      </w:r>
      <w:r w:rsidRPr="000C4926">
        <w:rPr>
          <w:sz w:val="24"/>
          <w:szCs w:val="24"/>
        </w:rPr>
        <w:t xml:space="preserve"> и проектор.</w:t>
      </w:r>
    </w:p>
    <w:p w:rsidR="000C4926" w:rsidRPr="000C4926" w:rsidRDefault="000C4926" w:rsidP="000C4926">
      <w:pPr>
        <w:pStyle w:val="a3"/>
        <w:tabs>
          <w:tab w:val="clear" w:pos="4677"/>
          <w:tab w:val="num" w:pos="0"/>
          <w:tab w:val="center" w:pos="1080"/>
        </w:tabs>
        <w:contextualSpacing/>
        <w:mirrorIndents/>
        <w:jc w:val="both"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tabs>
          <w:tab w:val="clear" w:pos="4677"/>
          <w:tab w:val="num" w:pos="0"/>
        </w:tabs>
        <w:contextualSpacing/>
        <w:jc w:val="both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в) Профессиональные базы данных, информационно-справочные системы</w:t>
      </w:r>
    </w:p>
    <w:p w:rsidR="000C4926" w:rsidRPr="000C4926" w:rsidRDefault="000C4926" w:rsidP="000C4926">
      <w:pPr>
        <w:pStyle w:val="a3"/>
        <w:tabs>
          <w:tab w:val="clear" w:pos="4677"/>
          <w:tab w:val="num" w:pos="0"/>
        </w:tabs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1. Электронный каталог научной библиотеки </w:t>
      </w:r>
      <w:proofErr w:type="spellStart"/>
      <w:r w:rsidRPr="000C4926">
        <w:rPr>
          <w:sz w:val="24"/>
          <w:szCs w:val="24"/>
        </w:rPr>
        <w:t>УлГУ</w:t>
      </w:r>
      <w:proofErr w:type="spellEnd"/>
      <w:r w:rsidRPr="000C4926">
        <w:rPr>
          <w:sz w:val="24"/>
          <w:szCs w:val="24"/>
        </w:rPr>
        <w:t xml:space="preserve"> (http://lib.ulsu.ru).</w:t>
      </w:r>
    </w:p>
    <w:p w:rsidR="000C4926" w:rsidRPr="000C4926" w:rsidRDefault="000C4926" w:rsidP="000C4926">
      <w:pPr>
        <w:pStyle w:val="a3"/>
        <w:tabs>
          <w:tab w:val="clear" w:pos="4677"/>
          <w:tab w:val="num" w:pos="0"/>
        </w:tabs>
        <w:jc w:val="both"/>
        <w:rPr>
          <w:sz w:val="24"/>
          <w:szCs w:val="24"/>
          <w:lang w:val="en-US"/>
        </w:rPr>
      </w:pPr>
      <w:r w:rsidRPr="000C4926">
        <w:rPr>
          <w:sz w:val="24"/>
          <w:szCs w:val="24"/>
          <w:lang w:val="en-US"/>
        </w:rPr>
        <w:t xml:space="preserve">2. </w:t>
      </w:r>
      <w:hyperlink r:id="rId8" w:history="1">
        <w:r w:rsidRPr="000C4926">
          <w:rPr>
            <w:rStyle w:val="af5"/>
            <w:sz w:val="24"/>
            <w:szCs w:val="24"/>
          </w:rPr>
          <w:t>ЭБС</w:t>
        </w:r>
        <w:r w:rsidRPr="000C4926">
          <w:rPr>
            <w:rStyle w:val="af5"/>
            <w:sz w:val="24"/>
            <w:szCs w:val="24"/>
            <w:lang w:val="en-US"/>
          </w:rPr>
          <w:t xml:space="preserve"> IPRbooks</w:t>
        </w:r>
      </w:hyperlink>
      <w:r w:rsidRPr="000C4926">
        <w:rPr>
          <w:sz w:val="24"/>
          <w:szCs w:val="24"/>
          <w:lang w:val="en-US"/>
        </w:rPr>
        <w:t xml:space="preserve"> (</w:t>
      </w:r>
      <w:hyperlink r:id="rId9" w:tgtFrame="_blank" w:history="1">
        <w:r w:rsidRPr="000C4926">
          <w:rPr>
            <w:rStyle w:val="af5"/>
            <w:sz w:val="24"/>
            <w:szCs w:val="24"/>
            <w:lang w:val="en-US"/>
          </w:rPr>
          <w:t>www.iprbookshop.ru</w:t>
        </w:r>
      </w:hyperlink>
      <w:r w:rsidRPr="000C4926">
        <w:rPr>
          <w:sz w:val="24"/>
          <w:szCs w:val="24"/>
          <w:lang w:val="en-US"/>
        </w:rPr>
        <w:t>).</w:t>
      </w:r>
    </w:p>
    <w:p w:rsidR="000C4926" w:rsidRPr="000C4926" w:rsidRDefault="000C4926" w:rsidP="000C4926">
      <w:pPr>
        <w:tabs>
          <w:tab w:val="center" w:pos="720"/>
          <w:tab w:val="center" w:pos="4677"/>
          <w:tab w:val="right" w:pos="9355"/>
        </w:tabs>
        <w:jc w:val="both"/>
        <w:rPr>
          <w:sz w:val="24"/>
          <w:szCs w:val="24"/>
        </w:rPr>
      </w:pPr>
      <w:r w:rsidRPr="000C4926">
        <w:rPr>
          <w:sz w:val="24"/>
          <w:szCs w:val="24"/>
        </w:rPr>
        <w:t>3. Электронно-библиотечные системы</w:t>
      </w:r>
    </w:p>
    <w:p w:rsidR="000C4926" w:rsidRPr="000C4926" w:rsidRDefault="000C4926" w:rsidP="000C4926">
      <w:pPr>
        <w:tabs>
          <w:tab w:val="center" w:pos="720"/>
          <w:tab w:val="center" w:pos="4677"/>
          <w:tab w:val="right" w:pos="9355"/>
        </w:tabs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4. Система ГАРАНТ [Электронный ресурс]: электронный периодический справочник / НПП «ГАРАНТ-СЕРВИС». - </w:t>
      </w:r>
      <w:proofErr w:type="spellStart"/>
      <w:r w:rsidRPr="000C4926">
        <w:rPr>
          <w:sz w:val="24"/>
          <w:szCs w:val="24"/>
        </w:rPr>
        <w:t>Электр</w:t>
      </w:r>
      <w:proofErr w:type="gramStart"/>
      <w:r w:rsidRPr="000C4926">
        <w:rPr>
          <w:sz w:val="24"/>
          <w:szCs w:val="24"/>
        </w:rPr>
        <w:t>.д</w:t>
      </w:r>
      <w:proofErr w:type="gramEnd"/>
      <w:r w:rsidRPr="000C4926">
        <w:rPr>
          <w:sz w:val="24"/>
          <w:szCs w:val="24"/>
        </w:rPr>
        <w:t>ан</w:t>
      </w:r>
      <w:proofErr w:type="spellEnd"/>
      <w:r w:rsidRPr="000C4926">
        <w:rPr>
          <w:sz w:val="24"/>
          <w:szCs w:val="24"/>
        </w:rPr>
        <w:t>. М., [201-].</w:t>
      </w:r>
    </w:p>
    <w:p w:rsidR="000C4926" w:rsidRPr="000C4926" w:rsidRDefault="000C4926" w:rsidP="000C4926">
      <w:pPr>
        <w:tabs>
          <w:tab w:val="center" w:pos="720"/>
          <w:tab w:val="center" w:pos="4677"/>
          <w:tab w:val="right" w:pos="9355"/>
        </w:tabs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5. </w:t>
      </w:r>
      <w:proofErr w:type="spellStart"/>
      <w:r w:rsidRPr="000C4926">
        <w:rPr>
          <w:sz w:val="24"/>
          <w:szCs w:val="24"/>
        </w:rPr>
        <w:t>КонсультантПлюс</w:t>
      </w:r>
      <w:proofErr w:type="spellEnd"/>
      <w:r w:rsidRPr="000C4926">
        <w:rPr>
          <w:sz w:val="24"/>
          <w:szCs w:val="24"/>
        </w:rPr>
        <w:t xml:space="preserve">: [Электронный ресурс]: справочная правовая система. / Компания «Консультант Плюс» - </w:t>
      </w:r>
      <w:proofErr w:type="spellStart"/>
      <w:r w:rsidRPr="000C4926">
        <w:rPr>
          <w:sz w:val="24"/>
          <w:szCs w:val="24"/>
        </w:rPr>
        <w:t>Электр</w:t>
      </w:r>
      <w:proofErr w:type="gramStart"/>
      <w:r w:rsidRPr="000C4926">
        <w:rPr>
          <w:sz w:val="24"/>
          <w:szCs w:val="24"/>
        </w:rPr>
        <w:t>.д</w:t>
      </w:r>
      <w:proofErr w:type="gramEnd"/>
      <w:r w:rsidRPr="000C4926">
        <w:rPr>
          <w:sz w:val="24"/>
          <w:szCs w:val="24"/>
        </w:rPr>
        <w:t>ан</w:t>
      </w:r>
      <w:proofErr w:type="spellEnd"/>
      <w:r w:rsidRPr="000C4926">
        <w:rPr>
          <w:sz w:val="24"/>
          <w:szCs w:val="24"/>
        </w:rPr>
        <w:t xml:space="preserve">. М.: </w:t>
      </w:r>
      <w:proofErr w:type="spellStart"/>
      <w:r w:rsidRPr="000C4926">
        <w:rPr>
          <w:sz w:val="24"/>
          <w:szCs w:val="24"/>
        </w:rPr>
        <w:t>КонсультантПлюс</w:t>
      </w:r>
      <w:proofErr w:type="spellEnd"/>
      <w:r w:rsidRPr="000C4926">
        <w:rPr>
          <w:sz w:val="24"/>
          <w:szCs w:val="24"/>
        </w:rPr>
        <w:t>, [201-].</w:t>
      </w:r>
    </w:p>
    <w:p w:rsidR="000C4926" w:rsidRPr="000C4926" w:rsidRDefault="000C4926" w:rsidP="000C4926">
      <w:pPr>
        <w:pStyle w:val="a3"/>
        <w:tabs>
          <w:tab w:val="clear" w:pos="4677"/>
          <w:tab w:val="num" w:pos="0"/>
        </w:tabs>
        <w:contextualSpacing/>
        <w:jc w:val="both"/>
        <w:rPr>
          <w:i/>
          <w:sz w:val="24"/>
          <w:szCs w:val="24"/>
        </w:rPr>
      </w:pPr>
    </w:p>
    <w:p w:rsidR="000C4926" w:rsidRPr="000C4926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0C4926">
        <w:rPr>
          <w:sz w:val="24"/>
          <w:szCs w:val="24"/>
        </w:rPr>
        <w:t>Согласовано:</w:t>
      </w:r>
    </w:p>
    <w:p w:rsidR="000C4926" w:rsidRPr="000C4926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0C4926" w:rsidRPr="000C4926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0C4926">
        <w:rPr>
          <w:sz w:val="24"/>
          <w:szCs w:val="24"/>
        </w:rPr>
        <w:t>____________________________/_________________________/___________/____________</w:t>
      </w:r>
    </w:p>
    <w:p w:rsidR="000C4926" w:rsidRPr="00021BCF" w:rsidRDefault="000C4926" w:rsidP="000C4926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21BCF">
        <w:rPr>
          <w:sz w:val="16"/>
          <w:szCs w:val="16"/>
        </w:rPr>
        <w:t xml:space="preserve">Должность сотрудника </w:t>
      </w:r>
      <w:proofErr w:type="spellStart"/>
      <w:r w:rsidRPr="00021BCF">
        <w:rPr>
          <w:sz w:val="16"/>
          <w:szCs w:val="16"/>
        </w:rPr>
        <w:t>УИТиТ</w:t>
      </w:r>
      <w:proofErr w:type="spellEnd"/>
      <w:r w:rsidRPr="00021BCF">
        <w:rPr>
          <w:sz w:val="16"/>
          <w:szCs w:val="16"/>
        </w:rPr>
        <w:t xml:space="preserve">                                               ФИО                                               подпись                         дата</w:t>
      </w:r>
    </w:p>
    <w:p w:rsidR="000C4926" w:rsidRPr="00511933" w:rsidRDefault="000C4926" w:rsidP="000C4926">
      <w:pPr>
        <w:jc w:val="both"/>
      </w:pPr>
    </w:p>
    <w:p w:rsidR="001478E1" w:rsidRPr="000C4926" w:rsidRDefault="001478E1" w:rsidP="00A04A17">
      <w:pPr>
        <w:contextualSpacing/>
        <w:mirrorIndents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ind w:left="720"/>
        <w:contextualSpacing/>
        <w:mirrorIndents/>
        <w:jc w:val="center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 xml:space="preserve">10. МАТЕРИАЛЬНО-ТЕХНИЧЕСКОЕ ОБЕСПЕЧЕНИЕ </w:t>
      </w:r>
      <w:r>
        <w:rPr>
          <w:b/>
          <w:sz w:val="24"/>
          <w:szCs w:val="24"/>
        </w:rPr>
        <w:t>ПО ПРАКТИКЕ</w:t>
      </w:r>
    </w:p>
    <w:p w:rsidR="000C4926" w:rsidRPr="000C4926" w:rsidRDefault="000C4926" w:rsidP="000C4926">
      <w:pPr>
        <w:pStyle w:val="a3"/>
        <w:ind w:left="720"/>
        <w:contextualSpacing/>
        <w:mirrorIndents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proofErr w:type="gramStart"/>
      <w:r w:rsidRPr="000C4926">
        <w:rPr>
          <w:sz w:val="24"/>
          <w:szCs w:val="24"/>
        </w:rPr>
        <w:t xml:space="preserve">Образовательное учреждение располагает материально-технической базой, обеспечивающей проведение всех видов лекционных, семинарских и практических занятий, а также выполнение научно-исследовательской работы, предусмотренных рабочим учебным планом по профилю подготовки: сканирующие, копировальные и видеопроекционные устройства для представления докладов и презентаций, оформления материалов диссертационных работ, доступ с компьютеров, входящих в локальную сеть и сеть </w:t>
      </w:r>
      <w:proofErr w:type="spellStart"/>
      <w:r w:rsidRPr="000C4926">
        <w:rPr>
          <w:sz w:val="24"/>
          <w:szCs w:val="24"/>
        </w:rPr>
        <w:t>Wi-Fi</w:t>
      </w:r>
      <w:proofErr w:type="spellEnd"/>
      <w:r w:rsidRPr="000C4926">
        <w:rPr>
          <w:sz w:val="24"/>
          <w:szCs w:val="24"/>
        </w:rPr>
        <w:t>, в Интернет.</w:t>
      </w:r>
      <w:proofErr w:type="gramEnd"/>
    </w:p>
    <w:p w:rsidR="000C4926" w:rsidRPr="000C4926" w:rsidRDefault="000C4926" w:rsidP="000C4926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C4926">
        <w:rPr>
          <w:sz w:val="24"/>
          <w:szCs w:val="24"/>
        </w:rPr>
        <w:lastRenderedPageBreak/>
        <w:t xml:space="preserve">Материально-техническая база соответствует действующим санитарным и противопожарным правилам и нормам. </w:t>
      </w:r>
    </w:p>
    <w:p w:rsidR="000C4926" w:rsidRPr="000C4926" w:rsidRDefault="000C4926" w:rsidP="000C4926">
      <w:pPr>
        <w:pStyle w:val="a3"/>
        <w:contextualSpacing/>
        <w:mirrorIndents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numPr>
          <w:ilvl w:val="0"/>
          <w:numId w:val="11"/>
        </w:numPr>
        <w:tabs>
          <w:tab w:val="center" w:pos="0"/>
        </w:tabs>
        <w:jc w:val="center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 xml:space="preserve">СПЕЦИАЛЬНЫЕ УСЛОВИЯ ДЛЯ </w:t>
      </w:r>
      <w:proofErr w:type="gramStart"/>
      <w:r w:rsidRPr="000C4926">
        <w:rPr>
          <w:b/>
          <w:sz w:val="24"/>
          <w:szCs w:val="24"/>
        </w:rPr>
        <w:t>ОБУЧАЮЩИХСЯ</w:t>
      </w:r>
      <w:proofErr w:type="gramEnd"/>
      <w:r w:rsidRPr="000C4926">
        <w:rPr>
          <w:b/>
          <w:sz w:val="24"/>
          <w:szCs w:val="24"/>
        </w:rPr>
        <w:t xml:space="preserve"> С ОГРАНИЧЕННЫМИ ВОЗМОЖНОСТЯМИ ЗДОРОВЬЯ (ОВЗ) </w:t>
      </w:r>
    </w:p>
    <w:p w:rsidR="000C4926" w:rsidRPr="000C4926" w:rsidRDefault="000C4926" w:rsidP="000C4926">
      <w:pPr>
        <w:pStyle w:val="a3"/>
        <w:tabs>
          <w:tab w:val="center" w:pos="0"/>
        </w:tabs>
        <w:ind w:left="720"/>
        <w:jc w:val="center"/>
        <w:rPr>
          <w:b/>
          <w:sz w:val="24"/>
          <w:szCs w:val="24"/>
        </w:rPr>
      </w:pPr>
      <w:r w:rsidRPr="000C4926">
        <w:rPr>
          <w:b/>
          <w:sz w:val="24"/>
          <w:szCs w:val="24"/>
        </w:rPr>
        <w:t>И ИНВАЛИДОВ</w:t>
      </w:r>
    </w:p>
    <w:p w:rsidR="000C4926" w:rsidRPr="000C4926" w:rsidRDefault="000C4926" w:rsidP="000C4926">
      <w:pPr>
        <w:pStyle w:val="a3"/>
        <w:tabs>
          <w:tab w:val="center" w:pos="0"/>
        </w:tabs>
        <w:ind w:left="720"/>
        <w:jc w:val="center"/>
        <w:rPr>
          <w:b/>
          <w:sz w:val="24"/>
          <w:szCs w:val="24"/>
        </w:rPr>
      </w:pPr>
    </w:p>
    <w:p w:rsidR="000C4926" w:rsidRPr="000C4926" w:rsidRDefault="000C4926" w:rsidP="000C4926">
      <w:pPr>
        <w:ind w:firstLine="284"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 w:rsidRPr="000C4926">
        <w:rPr>
          <w:sz w:val="24"/>
          <w:szCs w:val="24"/>
        </w:rPr>
        <w:t>обучающегося</w:t>
      </w:r>
      <w:proofErr w:type="gramEnd"/>
      <w:r w:rsidRPr="000C4926">
        <w:rPr>
          <w:sz w:val="24"/>
          <w:szCs w:val="24"/>
        </w:rPr>
        <w:t xml:space="preserve">). </w:t>
      </w:r>
    </w:p>
    <w:p w:rsidR="000C4926" w:rsidRPr="000C4926" w:rsidRDefault="000C4926" w:rsidP="000C4926">
      <w:pPr>
        <w:ind w:firstLine="284"/>
        <w:jc w:val="both"/>
        <w:rPr>
          <w:sz w:val="24"/>
          <w:szCs w:val="24"/>
        </w:rPr>
      </w:pPr>
      <w:r w:rsidRPr="000C4926">
        <w:rPr>
          <w:sz w:val="24"/>
          <w:szCs w:val="24"/>
        </w:rP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0C4926" w:rsidRPr="000C4926" w:rsidRDefault="000C4926" w:rsidP="000C4926">
      <w:pPr>
        <w:ind w:firstLine="284"/>
        <w:jc w:val="both"/>
        <w:rPr>
          <w:sz w:val="24"/>
          <w:szCs w:val="24"/>
        </w:rPr>
      </w:pPr>
      <w:r w:rsidRPr="000C4926">
        <w:rPr>
          <w:sz w:val="24"/>
          <w:szCs w:val="24"/>
        </w:rP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 организацией  в соответствии со следующими требованиями:</w:t>
      </w:r>
    </w:p>
    <w:p w:rsidR="000C4926" w:rsidRPr="000C4926" w:rsidRDefault="000C4926" w:rsidP="000C4926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C4926">
        <w:rPr>
          <w:b/>
          <w:sz w:val="24"/>
          <w:szCs w:val="24"/>
        </w:rPr>
        <w:t>для обучающихся с ОВЗ и инвалидов по зрению - слабовидящих:</w:t>
      </w:r>
      <w:r w:rsidRPr="000C4926">
        <w:rPr>
          <w:sz w:val="24"/>
          <w:szCs w:val="24"/>
        </w:rPr>
        <w:t xml:space="preserve"> 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 w:rsidRPr="000C4926">
        <w:rPr>
          <w:sz w:val="24"/>
          <w:szCs w:val="24"/>
        </w:rPr>
        <w:t>видеоувеличителей</w:t>
      </w:r>
      <w:proofErr w:type="spellEnd"/>
      <w:r w:rsidRPr="000C4926">
        <w:rPr>
          <w:sz w:val="24"/>
          <w:szCs w:val="24"/>
        </w:rPr>
        <w:t>, луп;</w:t>
      </w:r>
    </w:p>
    <w:p w:rsidR="000C4926" w:rsidRPr="000C4926" w:rsidRDefault="000C4926" w:rsidP="000C4926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C4926">
        <w:rPr>
          <w:b/>
          <w:sz w:val="24"/>
          <w:szCs w:val="24"/>
        </w:rPr>
        <w:t>для обучающихся с ОВЗ и инвалидов по зрению - слепых:</w:t>
      </w:r>
      <w:r w:rsidRPr="000C4926">
        <w:rPr>
          <w:sz w:val="24"/>
          <w:szCs w:val="24"/>
        </w:rPr>
        <w:t xml:space="preserve"> оснащение специального рабочего места </w:t>
      </w:r>
      <w:proofErr w:type="spellStart"/>
      <w:r w:rsidRPr="000C4926">
        <w:rPr>
          <w:sz w:val="24"/>
          <w:szCs w:val="24"/>
        </w:rPr>
        <w:t>тифлотехническими</w:t>
      </w:r>
      <w:proofErr w:type="spellEnd"/>
      <w:r w:rsidRPr="000C4926">
        <w:rPr>
          <w:sz w:val="24"/>
          <w:szCs w:val="24"/>
        </w:rP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0C4926" w:rsidRPr="000C4926" w:rsidRDefault="000C4926" w:rsidP="000C4926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C4926">
        <w:rPr>
          <w:b/>
          <w:sz w:val="24"/>
          <w:szCs w:val="24"/>
        </w:rPr>
        <w:t>для обучающихся с ОВЗ и инвалидов по слуху - слабослышащих:</w:t>
      </w:r>
      <w:r w:rsidRPr="000C4926">
        <w:rPr>
          <w:sz w:val="24"/>
          <w:szCs w:val="24"/>
        </w:rPr>
        <w:t xml:space="preserve"> оснащение (оборудование) специального рабочего места звукоусиливающей аппаратурой, телефонами для слабослышащих;</w:t>
      </w:r>
    </w:p>
    <w:p w:rsidR="000C4926" w:rsidRPr="000C4926" w:rsidRDefault="000C4926" w:rsidP="000C4926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C4926">
        <w:rPr>
          <w:b/>
          <w:sz w:val="24"/>
          <w:szCs w:val="24"/>
        </w:rPr>
        <w:t>для обучающихся с ОВЗ и инвалидов по слуху - глухих:</w:t>
      </w:r>
      <w:r w:rsidRPr="000C4926">
        <w:rPr>
          <w:sz w:val="24"/>
          <w:szCs w:val="24"/>
        </w:rPr>
        <w:t xml:space="preserve">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0C4926" w:rsidRPr="000C4926" w:rsidRDefault="000C4926" w:rsidP="000C4926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C4926">
        <w:rPr>
          <w:b/>
          <w:sz w:val="24"/>
          <w:szCs w:val="24"/>
        </w:rPr>
        <w:t>для обучающихся с ОВЗ и инвалидов с нарушением функций опорно-двигательного аппарата:</w:t>
      </w:r>
      <w:r w:rsidRPr="000C4926">
        <w:rPr>
          <w:sz w:val="24"/>
          <w:szCs w:val="24"/>
        </w:rPr>
        <w:t xml:space="preserve"> 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0C4926" w:rsidRPr="000C4926" w:rsidRDefault="000C4926" w:rsidP="000C4926">
      <w:pPr>
        <w:pStyle w:val="aa"/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</w:t>
      </w:r>
      <w:r w:rsidRPr="000C4926">
        <w:rPr>
          <w:sz w:val="24"/>
          <w:szCs w:val="24"/>
        </w:rPr>
        <w:lastRenderedPageBreak/>
        <w:t>в соответствии со следующими требованиями:</w:t>
      </w:r>
    </w:p>
    <w:p w:rsidR="000C4926" w:rsidRPr="000C4926" w:rsidRDefault="000C4926" w:rsidP="000C4926">
      <w:pPr>
        <w:pStyle w:val="aa"/>
        <w:numPr>
          <w:ilvl w:val="0"/>
          <w:numId w:val="12"/>
        </w:numPr>
        <w:ind w:left="0" w:firstLine="993"/>
        <w:jc w:val="both"/>
        <w:rPr>
          <w:sz w:val="24"/>
          <w:szCs w:val="24"/>
        </w:rPr>
      </w:pPr>
      <w:r w:rsidRPr="000C4926">
        <w:rPr>
          <w:sz w:val="24"/>
          <w:szCs w:val="24"/>
        </w:rPr>
        <w:t xml:space="preserve"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</w:t>
      </w:r>
      <w:r w:rsidRPr="000C4926">
        <w:rPr>
          <w:sz w:val="24"/>
          <w:szCs w:val="24"/>
          <w:lang w:eastAsia="en-US"/>
        </w:rPr>
        <w:t>В зависимости от нозологии м</w:t>
      </w:r>
      <w:r w:rsidRPr="000C4926">
        <w:rPr>
          <w:sz w:val="24"/>
          <w:szCs w:val="24"/>
        </w:rPr>
        <w:t xml:space="preserve">аксимально снижаются противопоказанные (зрительные, звуковые, мышечные и др.)  нагрузки. </w:t>
      </w:r>
    </w:p>
    <w:p w:rsidR="000C4926" w:rsidRPr="000C4926" w:rsidRDefault="000C4926" w:rsidP="000C4926">
      <w:pPr>
        <w:pStyle w:val="aa"/>
        <w:numPr>
          <w:ilvl w:val="0"/>
          <w:numId w:val="12"/>
        </w:numPr>
        <w:ind w:left="0" w:firstLine="1069"/>
        <w:jc w:val="both"/>
        <w:rPr>
          <w:sz w:val="24"/>
          <w:szCs w:val="24"/>
        </w:rPr>
      </w:pPr>
      <w:proofErr w:type="gramStart"/>
      <w:r w:rsidRPr="000C4926">
        <w:rPr>
          <w:sz w:val="24"/>
          <w:szCs w:val="24"/>
        </w:rPr>
        <w:t xml:space="preserve"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– </w:t>
      </w:r>
      <w:proofErr w:type="spellStart"/>
      <w:r w:rsidRPr="000C4926">
        <w:rPr>
          <w:sz w:val="24"/>
          <w:szCs w:val="24"/>
        </w:rPr>
        <w:t>аудиально</w:t>
      </w:r>
      <w:proofErr w:type="spellEnd"/>
      <w:r w:rsidRPr="000C4926">
        <w:rPr>
          <w:sz w:val="24"/>
          <w:szCs w:val="24"/>
        </w:rPr>
        <w:t xml:space="preserve"> (например, с использованием программ-синтезаторов речи) или с помощью </w:t>
      </w:r>
      <w:proofErr w:type="spellStart"/>
      <w:r w:rsidRPr="000C4926">
        <w:rPr>
          <w:sz w:val="24"/>
          <w:szCs w:val="24"/>
        </w:rPr>
        <w:t>тифлоинформационных</w:t>
      </w:r>
      <w:proofErr w:type="spellEnd"/>
      <w:r w:rsidRPr="000C4926">
        <w:rPr>
          <w:sz w:val="24"/>
          <w:szCs w:val="24"/>
        </w:rPr>
        <w:t xml:space="preserve"> устройств.</w:t>
      </w:r>
      <w:proofErr w:type="gramEnd"/>
    </w:p>
    <w:p w:rsidR="000C4926" w:rsidRPr="000C4926" w:rsidRDefault="000C4926" w:rsidP="000C4926">
      <w:pPr>
        <w:pStyle w:val="aa"/>
        <w:numPr>
          <w:ilvl w:val="0"/>
          <w:numId w:val="12"/>
        </w:numPr>
        <w:shd w:val="clear" w:color="auto" w:fill="FFFFFF"/>
        <w:ind w:left="0" w:firstLine="1069"/>
        <w:jc w:val="both"/>
        <w:rPr>
          <w:i/>
          <w:sz w:val="24"/>
          <w:szCs w:val="24"/>
        </w:rPr>
      </w:pPr>
      <w:r w:rsidRPr="000C4926">
        <w:rPr>
          <w:sz w:val="24"/>
          <w:szCs w:val="24"/>
        </w:rP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 компьютера, в форме тестирования и т.п.). При необходимости </w:t>
      </w:r>
      <w:proofErr w:type="gramStart"/>
      <w:r w:rsidRPr="000C4926">
        <w:rPr>
          <w:sz w:val="24"/>
          <w:szCs w:val="24"/>
        </w:rPr>
        <w:t>обучающемуся</w:t>
      </w:r>
      <w:proofErr w:type="gramEnd"/>
      <w:r w:rsidRPr="000C4926">
        <w:rPr>
          <w:sz w:val="24"/>
          <w:szCs w:val="24"/>
        </w:rPr>
        <w:t xml:space="preserve"> предоставляется дополнительное время для подготовки ответа и (или) защиты отчета.</w:t>
      </w:r>
      <w:r w:rsidRPr="000C4926">
        <w:rPr>
          <w:i/>
          <w:sz w:val="24"/>
          <w:szCs w:val="24"/>
        </w:rPr>
        <w:t xml:space="preserve"> </w:t>
      </w:r>
    </w:p>
    <w:p w:rsidR="000C4926" w:rsidRPr="000C4926" w:rsidRDefault="000C4926" w:rsidP="000C4926">
      <w:pPr>
        <w:pStyle w:val="a3"/>
        <w:contextualSpacing/>
        <w:mirrorIndents/>
        <w:rPr>
          <w:b/>
          <w:sz w:val="24"/>
          <w:szCs w:val="24"/>
        </w:rPr>
      </w:pPr>
    </w:p>
    <w:p w:rsidR="000C4926" w:rsidRPr="000C4926" w:rsidRDefault="000C4926" w:rsidP="000C4926">
      <w:pPr>
        <w:pStyle w:val="a3"/>
        <w:contextualSpacing/>
        <w:mirrorIndents/>
        <w:rPr>
          <w:b/>
          <w:sz w:val="24"/>
          <w:szCs w:val="24"/>
        </w:rPr>
      </w:pPr>
    </w:p>
    <w:p w:rsidR="000C4926" w:rsidRPr="000C4926" w:rsidRDefault="000C4926" w:rsidP="000C4926">
      <w:pPr>
        <w:rPr>
          <w:sz w:val="24"/>
          <w:szCs w:val="24"/>
        </w:rPr>
      </w:pPr>
      <w:proofErr w:type="gramStart"/>
      <w:r w:rsidRPr="000C4926">
        <w:rPr>
          <w:sz w:val="24"/>
          <w:szCs w:val="24"/>
        </w:rPr>
        <w:t>Разработчик</w:t>
      </w:r>
      <w:proofErr w:type="gramEnd"/>
      <w:r w:rsidRPr="000C4926">
        <w:rPr>
          <w:sz w:val="24"/>
          <w:szCs w:val="24"/>
        </w:rPr>
        <w:t xml:space="preserve">         _____________        </w:t>
      </w:r>
      <w:r w:rsidRPr="000C4926">
        <w:rPr>
          <w:sz w:val="24"/>
          <w:szCs w:val="24"/>
          <w:u w:val="single"/>
        </w:rPr>
        <w:t>заведующий кафедрой ПМ</w:t>
      </w:r>
      <w:r w:rsidRPr="000C4926">
        <w:rPr>
          <w:sz w:val="24"/>
          <w:szCs w:val="24"/>
        </w:rPr>
        <w:t xml:space="preserve"> </w:t>
      </w:r>
      <w:r w:rsidRPr="000C4926">
        <w:rPr>
          <w:sz w:val="24"/>
          <w:szCs w:val="24"/>
        </w:rPr>
        <w:tab/>
      </w:r>
      <w:r w:rsidRPr="000C4926">
        <w:rPr>
          <w:sz w:val="24"/>
          <w:szCs w:val="24"/>
          <w:u w:val="single"/>
        </w:rPr>
        <w:t>Бутов А.А.</w:t>
      </w:r>
    </w:p>
    <w:p w:rsidR="000C4926" w:rsidRPr="000C4926" w:rsidRDefault="000C4926" w:rsidP="000C4926">
      <w:pPr>
        <w:rPr>
          <w:sz w:val="24"/>
          <w:szCs w:val="24"/>
          <w:vertAlign w:val="subscript"/>
        </w:rPr>
      </w:pPr>
      <w:r w:rsidRPr="000C4926">
        <w:rPr>
          <w:sz w:val="24"/>
          <w:szCs w:val="24"/>
          <w:vertAlign w:val="subscript"/>
        </w:rPr>
        <w:t xml:space="preserve">                                                         подпись                                               должность                                                  ФИО</w:t>
      </w:r>
    </w:p>
    <w:p w:rsidR="00750393" w:rsidRPr="00A04A17" w:rsidRDefault="00750393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750393" w:rsidRDefault="00750393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C4926" w:rsidRDefault="000C4926" w:rsidP="00A04A1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750393" w:rsidRPr="006B0DFA" w:rsidRDefault="00750393" w:rsidP="006B0DFA">
      <w:pPr>
        <w:mirrorIndents/>
        <w:rPr>
          <w:b/>
          <w:sz w:val="24"/>
          <w:szCs w:val="24"/>
        </w:rPr>
      </w:pPr>
    </w:p>
    <w:sectPr w:rsidR="00750393" w:rsidRPr="006B0DFA" w:rsidSect="00DD61B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29" w:rsidRDefault="00892029" w:rsidP="005D1345">
      <w:r>
        <w:separator/>
      </w:r>
    </w:p>
  </w:endnote>
  <w:endnote w:type="continuationSeparator" w:id="0">
    <w:p w:rsidR="00892029" w:rsidRDefault="00892029" w:rsidP="005D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26" w:rsidRPr="00102943" w:rsidRDefault="000C4926" w:rsidP="005D1345">
    <w:pPr>
      <w:pStyle w:val="a3"/>
      <w:tabs>
        <w:tab w:val="clear" w:pos="4677"/>
        <w:tab w:val="clear" w:pos="9355"/>
        <w:tab w:val="left" w:pos="4965"/>
        <w:tab w:val="left" w:pos="6969"/>
      </w:tabs>
    </w:pPr>
    <w:r w:rsidRPr="00102943">
      <w:t>Ф</w:t>
    </w:r>
    <w:r>
      <w:t>орма</w:t>
    </w:r>
    <w:proofErr w:type="gramStart"/>
    <w:r>
      <w:t xml:space="preserve"> Б</w:t>
    </w:r>
    <w:proofErr w:type="gramEnd"/>
    <w:r>
      <w:tab/>
    </w:r>
    <w:r>
      <w:tab/>
    </w:r>
    <w:r>
      <w:tab/>
      <w:t xml:space="preserve">        Страница  </w:t>
    </w:r>
    <w:r w:rsidR="000E2083">
      <w:rPr>
        <w:rStyle w:val="a9"/>
      </w:rPr>
      <w:fldChar w:fldCharType="begin"/>
    </w:r>
    <w:r>
      <w:rPr>
        <w:rStyle w:val="a9"/>
      </w:rPr>
      <w:instrText xml:space="preserve"> PAGE </w:instrText>
    </w:r>
    <w:r w:rsidR="000E2083">
      <w:rPr>
        <w:rStyle w:val="a9"/>
      </w:rPr>
      <w:fldChar w:fldCharType="separate"/>
    </w:r>
    <w:r w:rsidR="006B0DFA">
      <w:rPr>
        <w:rStyle w:val="a9"/>
        <w:noProof/>
      </w:rPr>
      <w:t>9</w:t>
    </w:r>
    <w:r w:rsidR="000E2083">
      <w:rPr>
        <w:rStyle w:val="a9"/>
      </w:rPr>
      <w:fldChar w:fldCharType="end"/>
    </w:r>
    <w:r>
      <w:rPr>
        <w:rStyle w:val="a9"/>
      </w:rPr>
      <w:t xml:space="preserve">  из  </w:t>
    </w:r>
    <w:r w:rsidR="000E2083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0E2083">
      <w:rPr>
        <w:rStyle w:val="a9"/>
      </w:rPr>
      <w:fldChar w:fldCharType="separate"/>
    </w:r>
    <w:r w:rsidR="006B0DFA">
      <w:rPr>
        <w:rStyle w:val="a9"/>
        <w:noProof/>
      </w:rPr>
      <w:t>10</w:t>
    </w:r>
    <w:r w:rsidR="000E2083">
      <w:rPr>
        <w:rStyle w:val="a9"/>
      </w:rPr>
      <w:fldChar w:fldCharType="end"/>
    </w:r>
  </w:p>
  <w:p w:rsidR="000C4926" w:rsidRDefault="000C49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29" w:rsidRDefault="00892029" w:rsidP="005D1345">
      <w:r>
        <w:separator/>
      </w:r>
    </w:p>
  </w:footnote>
  <w:footnote w:type="continuationSeparator" w:id="0">
    <w:p w:rsidR="00892029" w:rsidRDefault="00892029" w:rsidP="005D1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29"/>
      <w:gridCol w:w="3118"/>
      <w:gridCol w:w="709"/>
    </w:tblGrid>
    <w:tr w:rsidR="000C4926" w:rsidRPr="00E27153" w:rsidTr="005D1345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C4926" w:rsidRPr="00C101B2" w:rsidRDefault="000C4926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0C4926" w:rsidRPr="00E27153" w:rsidRDefault="000C4926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0C4926" w:rsidRPr="00E27153" w:rsidRDefault="000C4926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C4926" w:rsidRPr="00E27153" w:rsidRDefault="000C4926" w:rsidP="005D1345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1315" cy="361315"/>
                <wp:effectExtent l="19050" t="0" r="635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4926" w:rsidRPr="00E27153" w:rsidTr="005D1345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C4926" w:rsidRPr="00E27153" w:rsidRDefault="000C4926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E2715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 Рабочая программа практики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C4926" w:rsidRPr="00E27153" w:rsidRDefault="000C4926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0C4926" w:rsidRPr="00E27153" w:rsidRDefault="000C4926" w:rsidP="005D1345">
          <w:pPr>
            <w:shd w:val="clear" w:color="auto" w:fill="FFFFFF"/>
            <w:ind w:left="5"/>
          </w:pPr>
        </w:p>
      </w:tc>
    </w:tr>
  </w:tbl>
  <w:p w:rsidR="000C4926" w:rsidRDefault="000C49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036"/>
    <w:multiLevelType w:val="hybridMultilevel"/>
    <w:tmpl w:val="9B6AA83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5061D"/>
    <w:multiLevelType w:val="hybridMultilevel"/>
    <w:tmpl w:val="23C6CEFC"/>
    <w:lvl w:ilvl="0" w:tplc="981CF5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41786"/>
    <w:multiLevelType w:val="hybridMultilevel"/>
    <w:tmpl w:val="2E7A8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8D5471"/>
    <w:multiLevelType w:val="multilevel"/>
    <w:tmpl w:val="C3A07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05645"/>
    <w:multiLevelType w:val="hybridMultilevel"/>
    <w:tmpl w:val="645E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2204"/>
        </w:tabs>
        <w:ind w:left="2204" w:hanging="360"/>
      </w:pPr>
    </w:lvl>
    <w:lvl w:ilvl="1" w:tplc="288E5A8A">
      <w:start w:val="1"/>
      <w:numFmt w:val="decimal"/>
      <w:lvlText w:val="1.%2."/>
      <w:lvlJc w:val="left"/>
      <w:pPr>
        <w:tabs>
          <w:tab w:val="num" w:pos="3197"/>
        </w:tabs>
        <w:ind w:left="3197" w:hanging="720"/>
      </w:p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2564"/>
        </w:tabs>
        <w:ind w:left="2564" w:hanging="720"/>
      </w:pPr>
    </w:lvl>
    <w:lvl w:ilvl="3" w:tplc="AF18DB14">
      <w:numFmt w:val="none"/>
      <w:lvlText w:val=""/>
      <w:lvlJc w:val="left"/>
      <w:pPr>
        <w:tabs>
          <w:tab w:val="num" w:pos="1844"/>
        </w:tabs>
        <w:ind w:left="0" w:firstLine="0"/>
      </w:pPr>
    </w:lvl>
    <w:lvl w:ilvl="4" w:tplc="33128882">
      <w:numFmt w:val="none"/>
      <w:lvlText w:val=""/>
      <w:lvlJc w:val="left"/>
      <w:pPr>
        <w:tabs>
          <w:tab w:val="num" w:pos="1844"/>
        </w:tabs>
        <w:ind w:left="0" w:firstLine="0"/>
      </w:pPr>
    </w:lvl>
    <w:lvl w:ilvl="5" w:tplc="7564E906">
      <w:numFmt w:val="none"/>
      <w:lvlText w:val=""/>
      <w:lvlJc w:val="left"/>
      <w:pPr>
        <w:tabs>
          <w:tab w:val="num" w:pos="1844"/>
        </w:tabs>
        <w:ind w:left="0" w:firstLine="0"/>
      </w:pPr>
    </w:lvl>
    <w:lvl w:ilvl="6" w:tplc="534CFA42">
      <w:numFmt w:val="none"/>
      <w:lvlText w:val=""/>
      <w:lvlJc w:val="left"/>
      <w:pPr>
        <w:tabs>
          <w:tab w:val="num" w:pos="1844"/>
        </w:tabs>
        <w:ind w:left="0" w:firstLine="0"/>
      </w:pPr>
    </w:lvl>
    <w:lvl w:ilvl="7" w:tplc="794AA23C">
      <w:numFmt w:val="none"/>
      <w:lvlText w:val=""/>
      <w:lvlJc w:val="left"/>
      <w:pPr>
        <w:tabs>
          <w:tab w:val="num" w:pos="1844"/>
        </w:tabs>
        <w:ind w:left="0" w:firstLine="0"/>
      </w:pPr>
    </w:lvl>
    <w:lvl w:ilvl="8" w:tplc="6A8E60D2">
      <w:numFmt w:val="none"/>
      <w:lvlText w:val=""/>
      <w:lvlJc w:val="left"/>
      <w:pPr>
        <w:tabs>
          <w:tab w:val="num" w:pos="1844"/>
        </w:tabs>
        <w:ind w:left="0" w:firstLine="0"/>
      </w:pPr>
    </w:lvl>
  </w:abstractNum>
  <w:abstractNum w:abstractNumId="8">
    <w:nsid w:val="5E384949"/>
    <w:multiLevelType w:val="hybridMultilevel"/>
    <w:tmpl w:val="D09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A7D95"/>
    <w:multiLevelType w:val="hybridMultilevel"/>
    <w:tmpl w:val="F5D0CDF0"/>
    <w:lvl w:ilvl="0" w:tplc="3AF433C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6B6544BB"/>
    <w:multiLevelType w:val="multilevel"/>
    <w:tmpl w:val="11B46EAE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DA1C39"/>
    <w:multiLevelType w:val="hybridMultilevel"/>
    <w:tmpl w:val="45A8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497"/>
    <w:rsid w:val="0005785A"/>
    <w:rsid w:val="00080338"/>
    <w:rsid w:val="00080C91"/>
    <w:rsid w:val="000B3171"/>
    <w:rsid w:val="000B5FF1"/>
    <w:rsid w:val="000C4926"/>
    <w:rsid w:val="000E2083"/>
    <w:rsid w:val="00103638"/>
    <w:rsid w:val="00111A3E"/>
    <w:rsid w:val="00113DF1"/>
    <w:rsid w:val="001478E1"/>
    <w:rsid w:val="001A4F51"/>
    <w:rsid w:val="001B5C37"/>
    <w:rsid w:val="001C3C81"/>
    <w:rsid w:val="001F2A15"/>
    <w:rsid w:val="00223BCB"/>
    <w:rsid w:val="00237351"/>
    <w:rsid w:val="0025528A"/>
    <w:rsid w:val="00272522"/>
    <w:rsid w:val="00274887"/>
    <w:rsid w:val="002955AB"/>
    <w:rsid w:val="002C3156"/>
    <w:rsid w:val="0032395D"/>
    <w:rsid w:val="00391198"/>
    <w:rsid w:val="0039551F"/>
    <w:rsid w:val="0048627F"/>
    <w:rsid w:val="004B3F37"/>
    <w:rsid w:val="004E24D6"/>
    <w:rsid w:val="004F4AB0"/>
    <w:rsid w:val="004F4D93"/>
    <w:rsid w:val="004F6D23"/>
    <w:rsid w:val="00511E3C"/>
    <w:rsid w:val="00556D05"/>
    <w:rsid w:val="00560BDD"/>
    <w:rsid w:val="00597BB3"/>
    <w:rsid w:val="005C0690"/>
    <w:rsid w:val="005D1345"/>
    <w:rsid w:val="006B0DFA"/>
    <w:rsid w:val="006C04A9"/>
    <w:rsid w:val="006D34F1"/>
    <w:rsid w:val="006F723B"/>
    <w:rsid w:val="007119BC"/>
    <w:rsid w:val="00725F3F"/>
    <w:rsid w:val="00743E75"/>
    <w:rsid w:val="00750393"/>
    <w:rsid w:val="00816E99"/>
    <w:rsid w:val="00833D59"/>
    <w:rsid w:val="00836951"/>
    <w:rsid w:val="00845157"/>
    <w:rsid w:val="00856F31"/>
    <w:rsid w:val="00873029"/>
    <w:rsid w:val="008866FE"/>
    <w:rsid w:val="00891FF0"/>
    <w:rsid w:val="00892029"/>
    <w:rsid w:val="00897634"/>
    <w:rsid w:val="008B3845"/>
    <w:rsid w:val="00924A4B"/>
    <w:rsid w:val="00993A91"/>
    <w:rsid w:val="009C478E"/>
    <w:rsid w:val="009C6846"/>
    <w:rsid w:val="009D43BC"/>
    <w:rsid w:val="00A04A17"/>
    <w:rsid w:val="00A73B38"/>
    <w:rsid w:val="00A842EA"/>
    <w:rsid w:val="00A855A7"/>
    <w:rsid w:val="00AB1DFA"/>
    <w:rsid w:val="00AB6A40"/>
    <w:rsid w:val="00AC128E"/>
    <w:rsid w:val="00AD5177"/>
    <w:rsid w:val="00B172E1"/>
    <w:rsid w:val="00B25497"/>
    <w:rsid w:val="00B3083F"/>
    <w:rsid w:val="00B40A57"/>
    <w:rsid w:val="00B90486"/>
    <w:rsid w:val="00BD2C3F"/>
    <w:rsid w:val="00C40507"/>
    <w:rsid w:val="00C64A83"/>
    <w:rsid w:val="00C66D2F"/>
    <w:rsid w:val="00CB235D"/>
    <w:rsid w:val="00CC3BE3"/>
    <w:rsid w:val="00CD24BB"/>
    <w:rsid w:val="00CF5E22"/>
    <w:rsid w:val="00D018BB"/>
    <w:rsid w:val="00D04ECD"/>
    <w:rsid w:val="00D16D30"/>
    <w:rsid w:val="00D60107"/>
    <w:rsid w:val="00D65399"/>
    <w:rsid w:val="00D7585A"/>
    <w:rsid w:val="00DA2BDC"/>
    <w:rsid w:val="00DB3B65"/>
    <w:rsid w:val="00DC30E2"/>
    <w:rsid w:val="00DD61B0"/>
    <w:rsid w:val="00E72B69"/>
    <w:rsid w:val="00F400B1"/>
    <w:rsid w:val="00F635B2"/>
    <w:rsid w:val="00F65B8F"/>
    <w:rsid w:val="00F765F1"/>
    <w:rsid w:val="00FC342A"/>
    <w:rsid w:val="00FE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4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5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B25497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5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4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D13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D1345"/>
  </w:style>
  <w:style w:type="paragraph" w:styleId="aa">
    <w:name w:val="List Paragraph"/>
    <w:basedOn w:val="a"/>
    <w:link w:val="ab"/>
    <w:uiPriority w:val="99"/>
    <w:qFormat/>
    <w:rsid w:val="005D1345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993A9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93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ункт типа 1.1."/>
    <w:basedOn w:val="a"/>
    <w:rsid w:val="00993A91"/>
    <w:pPr>
      <w:spacing w:before="120"/>
      <w:jc w:val="both"/>
    </w:pPr>
    <w:rPr>
      <w:bCs/>
      <w:iCs/>
      <w:sz w:val="24"/>
      <w:szCs w:val="24"/>
    </w:rPr>
  </w:style>
  <w:style w:type="paragraph" w:customStyle="1" w:styleId="1">
    <w:name w:val="Пункт типа 1."/>
    <w:basedOn w:val="a"/>
    <w:rsid w:val="008866FE"/>
    <w:pPr>
      <w:numPr>
        <w:numId w:val="6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8866FE"/>
    <w:pPr>
      <w:numPr>
        <w:ilvl w:val="2"/>
        <w:numId w:val="6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customStyle="1" w:styleId="Default">
    <w:name w:val="Default"/>
    <w:rsid w:val="00B40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F6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F6D23"/>
  </w:style>
  <w:style w:type="table" w:styleId="af">
    <w:name w:val="Table Grid"/>
    <w:basedOn w:val="a1"/>
    <w:uiPriority w:val="59"/>
    <w:rsid w:val="006D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D7585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75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qFormat/>
    <w:rsid w:val="00F4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rsid w:val="0011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111A3E"/>
  </w:style>
  <w:style w:type="paragraph" w:styleId="af3">
    <w:name w:val="Plain Text"/>
    <w:basedOn w:val="a"/>
    <w:link w:val="af4"/>
    <w:rsid w:val="000C4926"/>
    <w:pPr>
      <w:widowControl/>
      <w:autoSpaceDE/>
      <w:autoSpaceDN/>
      <w:adjustRightInd/>
    </w:pPr>
    <w:rPr>
      <w:rFonts w:ascii="Courier New" w:hAnsi="Courier New"/>
      <w:lang w:eastAsia="zh-CN"/>
    </w:rPr>
  </w:style>
  <w:style w:type="character" w:customStyle="1" w:styleId="af4">
    <w:name w:val="Текст Знак"/>
    <w:basedOn w:val="a0"/>
    <w:link w:val="af3"/>
    <w:rsid w:val="000C4926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5">
    <w:name w:val="Hyperlink"/>
    <w:basedOn w:val="a0"/>
    <w:uiPriority w:val="99"/>
    <w:unhideWhenUsed/>
    <w:rsid w:val="000C4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lsu.ru/resurces/resurcesebs/1081-iprbooks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6E09A-0DBB-403F-8EFF-23C6A4EA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User</cp:lastModifiedBy>
  <cp:revision>3</cp:revision>
  <dcterms:created xsi:type="dcterms:W3CDTF">2020-02-11T07:53:00Z</dcterms:created>
  <dcterms:modified xsi:type="dcterms:W3CDTF">2020-02-11T07:53:00Z</dcterms:modified>
</cp:coreProperties>
</file>