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FA" w:rsidRPr="00FD0FFA" w:rsidRDefault="00FD0FFA" w:rsidP="006931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0FF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1323F" w:rsidRPr="00FD0FFA">
        <w:rPr>
          <w:rFonts w:ascii="Times New Roman" w:hAnsi="Times New Roman" w:cs="Times New Roman"/>
          <w:b/>
          <w:sz w:val="28"/>
          <w:szCs w:val="28"/>
        </w:rPr>
        <w:t>риоритетность вступительного испытания при ранжировании списков поступающих</w:t>
      </w:r>
    </w:p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  <w:bookmarkStart w:id="0" w:name="_GoBack"/>
      <w:bookmarkEnd w:id="0"/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7FC1" w:rsidRPr="000B7FC1" w:rsidRDefault="000B7FC1" w:rsidP="000B7FC1">
      <w:pPr>
        <w:pStyle w:val="ConsNormal"/>
        <w:widowControl/>
        <w:numPr>
          <w:ilvl w:val="0"/>
          <w:numId w:val="11"/>
        </w:numPr>
        <w:spacing w:line="360" w:lineRule="exact"/>
        <w:ind w:left="284" w:right="0"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0B7FC1">
        <w:rPr>
          <w:rFonts w:ascii="Times New Roman" w:hAnsi="Times New Roman" w:cs="Times New Roman"/>
          <w:color w:val="000000"/>
        </w:rPr>
        <w:t>По результатам вступительных испытаний университет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</w:t>
      </w:r>
      <w:proofErr w:type="gramEnd"/>
      <w:r w:rsidRPr="000B7FC1">
        <w:rPr>
          <w:rFonts w:ascii="Times New Roman" w:hAnsi="Times New Roman" w:cs="Times New Roman"/>
          <w:color w:val="000000"/>
        </w:rPr>
        <w:t xml:space="preserve"> Конкурсные списки публикуются на официальном сайте и на ЕПГУ </w:t>
      </w:r>
      <w:r w:rsidRPr="000B7FC1">
        <w:rPr>
          <w:rFonts w:ascii="Times New Roman" w:hAnsi="Times New Roman" w:cs="Times New Roman"/>
        </w:rPr>
        <w:t xml:space="preserve">(в случае установления возможности его использования при приеме на </w:t>
      </w:r>
      <w:proofErr w:type="gramStart"/>
      <w:r w:rsidRPr="000B7FC1">
        <w:rPr>
          <w:rFonts w:ascii="Times New Roman" w:hAnsi="Times New Roman" w:cs="Times New Roman"/>
        </w:rPr>
        <w:t>обучение по программам</w:t>
      </w:r>
      <w:proofErr w:type="gramEnd"/>
      <w:r w:rsidRPr="000B7FC1">
        <w:rPr>
          <w:rFonts w:ascii="Times New Roman" w:hAnsi="Times New Roman" w:cs="Times New Roman"/>
        </w:rPr>
        <w:t xml:space="preserve"> аспирантуры)</w:t>
      </w:r>
      <w:r w:rsidRPr="000B7FC1">
        <w:rPr>
          <w:rFonts w:ascii="Times New Roman" w:hAnsi="Times New Roman" w:cs="Times New Roman"/>
          <w:color w:val="000000"/>
        </w:rPr>
        <w:t xml:space="preserve"> не позднее </w:t>
      </w:r>
      <w:r w:rsidRPr="000B7FC1">
        <w:rPr>
          <w:rFonts w:ascii="Times New Roman" w:hAnsi="Times New Roman" w:cs="Times New Roman"/>
          <w:b/>
          <w:color w:val="000000"/>
        </w:rPr>
        <w:t>26 сентября</w:t>
      </w:r>
      <w:r w:rsidRPr="000B7FC1">
        <w:rPr>
          <w:rFonts w:ascii="Times New Roman" w:hAnsi="Times New Roman" w:cs="Times New Roman"/>
          <w:color w:val="000000"/>
        </w:rPr>
        <w:t xml:space="preserve"> и обновляются ежедневно до дня, следующего за днем завершения приема документов установленного образца, включительно.</w:t>
      </w:r>
    </w:p>
    <w:p w:rsidR="000B7FC1" w:rsidRPr="000B7FC1" w:rsidRDefault="000B7FC1" w:rsidP="000B7FC1">
      <w:pPr>
        <w:pStyle w:val="ConsNormal"/>
        <w:widowControl/>
        <w:numPr>
          <w:ilvl w:val="0"/>
          <w:numId w:val="11"/>
        </w:numPr>
        <w:spacing w:line="360" w:lineRule="exact"/>
        <w:ind w:left="284" w:right="0" w:firstLine="426"/>
        <w:jc w:val="both"/>
        <w:rPr>
          <w:rFonts w:ascii="Times New Roman" w:hAnsi="Times New Roman" w:cs="Times New Roman"/>
          <w:color w:val="000000"/>
        </w:rPr>
      </w:pPr>
      <w:r w:rsidRPr="000B7FC1">
        <w:rPr>
          <w:rFonts w:ascii="Times New Roman" w:hAnsi="Times New Roman" w:cs="Times New Roman"/>
          <w:color w:val="000000"/>
        </w:rPr>
        <w:t>Конкурсный список ранжируется по следующим основаниям:</w:t>
      </w:r>
    </w:p>
    <w:p w:rsidR="000B7FC1" w:rsidRPr="000B7FC1" w:rsidRDefault="000B7FC1" w:rsidP="000B7FC1">
      <w:pPr>
        <w:pStyle w:val="2"/>
        <w:numPr>
          <w:ilvl w:val="0"/>
          <w:numId w:val="8"/>
        </w:numPr>
        <w:shd w:val="clear" w:color="auto" w:fill="auto"/>
        <w:spacing w:after="0" w:line="360" w:lineRule="exact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FC1">
        <w:rPr>
          <w:rFonts w:ascii="Times New Roman" w:hAnsi="Times New Roman" w:cs="Times New Roman"/>
          <w:sz w:val="24"/>
          <w:szCs w:val="24"/>
        </w:rPr>
        <w:t>по убыванию суммы конкурсных баллов, исчисленной как сумма баллов за вступительное испытание и за индивидуальные достижения;</w:t>
      </w:r>
    </w:p>
    <w:p w:rsidR="000B7FC1" w:rsidRPr="000B7FC1" w:rsidRDefault="000B7FC1" w:rsidP="000B7FC1">
      <w:pPr>
        <w:pStyle w:val="2"/>
        <w:numPr>
          <w:ilvl w:val="0"/>
          <w:numId w:val="8"/>
        </w:numPr>
        <w:shd w:val="clear" w:color="auto" w:fill="auto"/>
        <w:spacing w:after="0" w:line="360" w:lineRule="exact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FC1">
        <w:rPr>
          <w:rFonts w:ascii="Times New Roman" w:hAnsi="Times New Roman" w:cs="Times New Roman"/>
          <w:sz w:val="24"/>
          <w:szCs w:val="24"/>
        </w:rPr>
        <w:t>при равенстве суммы конкурсных баллов - по убыванию суммы баллов, начисленных по результатам вступительного испытания;</w:t>
      </w:r>
    </w:p>
    <w:p w:rsidR="000B7FC1" w:rsidRPr="000B7FC1" w:rsidRDefault="000B7FC1" w:rsidP="000B7FC1">
      <w:pPr>
        <w:pStyle w:val="2"/>
        <w:numPr>
          <w:ilvl w:val="0"/>
          <w:numId w:val="8"/>
        </w:numPr>
        <w:shd w:val="clear" w:color="auto" w:fill="auto"/>
        <w:spacing w:after="0" w:line="360" w:lineRule="exact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FC1">
        <w:rPr>
          <w:rFonts w:ascii="Times New Roman" w:hAnsi="Times New Roman" w:cs="Times New Roman"/>
          <w:sz w:val="24"/>
          <w:szCs w:val="24"/>
        </w:rPr>
        <w:t>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ранжирования, указанным в п. 35 Правил.</w:t>
      </w:r>
    </w:p>
    <w:p w:rsidR="00437FFA" w:rsidRPr="000B7FC1" w:rsidRDefault="00437FFA" w:rsidP="003235E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437FFA" w:rsidRPr="000B7FC1" w:rsidSect="00C8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E27FB"/>
    <w:multiLevelType w:val="hybridMultilevel"/>
    <w:tmpl w:val="819C9F94"/>
    <w:lvl w:ilvl="0" w:tplc="D256CD38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3B23BF"/>
    <w:multiLevelType w:val="hybridMultilevel"/>
    <w:tmpl w:val="06B216E6"/>
    <w:lvl w:ilvl="0" w:tplc="163C3B2A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6B0E2F"/>
    <w:multiLevelType w:val="hybridMultilevel"/>
    <w:tmpl w:val="2684E974"/>
    <w:lvl w:ilvl="0" w:tplc="43DEF4B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473189"/>
    <w:multiLevelType w:val="hybridMultilevel"/>
    <w:tmpl w:val="72B646FC"/>
    <w:lvl w:ilvl="0" w:tplc="81D06FB8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85D5BE7"/>
    <w:multiLevelType w:val="hybridMultilevel"/>
    <w:tmpl w:val="EB0E2A42"/>
    <w:lvl w:ilvl="0" w:tplc="34227AAE">
      <w:start w:val="4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09B3"/>
    <w:rsid w:val="000858F9"/>
    <w:rsid w:val="000B7FC1"/>
    <w:rsid w:val="00225122"/>
    <w:rsid w:val="0031323F"/>
    <w:rsid w:val="003235E9"/>
    <w:rsid w:val="00437FFA"/>
    <w:rsid w:val="005D2913"/>
    <w:rsid w:val="0069318A"/>
    <w:rsid w:val="006C09B3"/>
    <w:rsid w:val="00A72BE0"/>
    <w:rsid w:val="00B30FB1"/>
    <w:rsid w:val="00C8609D"/>
    <w:rsid w:val="00DD038F"/>
    <w:rsid w:val="00E40442"/>
    <w:rsid w:val="00E448D8"/>
    <w:rsid w:val="00FD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40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2025-01-19T17:54:00Z</dcterms:created>
  <dcterms:modified xsi:type="dcterms:W3CDTF">2025-01-19T17:54:00Z</dcterms:modified>
</cp:coreProperties>
</file>