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BF" w:rsidRDefault="007E32AC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Ульяновский государственный университет </w:t>
      </w:r>
      <w:r>
        <w:rPr>
          <w:rFonts w:ascii="Times New Roman" w:hAnsi="Times New Roman"/>
          <w:b/>
          <w:sz w:val="28"/>
        </w:rPr>
        <w:br/>
        <w:t xml:space="preserve">ФКИ кафедра </w:t>
      </w:r>
      <w:proofErr w:type="gramStart"/>
      <w:r>
        <w:rPr>
          <w:rFonts w:ascii="Times New Roman" w:hAnsi="Times New Roman"/>
          <w:b/>
          <w:sz w:val="28"/>
        </w:rPr>
        <w:t>музыкально-инструментального</w:t>
      </w:r>
      <w:proofErr w:type="gramEnd"/>
      <w:r>
        <w:rPr>
          <w:rFonts w:ascii="Times New Roman" w:hAnsi="Times New Roman"/>
          <w:b/>
          <w:sz w:val="28"/>
        </w:rPr>
        <w:t xml:space="preserve"> </w:t>
      </w:r>
    </w:p>
    <w:p w:rsidR="00A31ABF" w:rsidRDefault="007E32AC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искусства, </w:t>
      </w:r>
      <w:proofErr w:type="spellStart"/>
      <w:r>
        <w:rPr>
          <w:rFonts w:ascii="Times New Roman" w:hAnsi="Times New Roman"/>
          <w:b/>
          <w:sz w:val="28"/>
        </w:rPr>
        <w:t>дирижирования</w:t>
      </w:r>
      <w:proofErr w:type="spellEnd"/>
      <w:r>
        <w:rPr>
          <w:rFonts w:ascii="Times New Roman" w:hAnsi="Times New Roman"/>
          <w:b/>
          <w:sz w:val="28"/>
        </w:rPr>
        <w:t xml:space="preserve"> и музыкознания </w:t>
      </w:r>
    </w:p>
    <w:p w:rsidR="00A31ABF" w:rsidRDefault="007E32AC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Музыкальное училище им. Г.И. Шадриной </w:t>
      </w:r>
      <w:proofErr w:type="spellStart"/>
      <w:r>
        <w:rPr>
          <w:rFonts w:ascii="Times New Roman" w:hAnsi="Times New Roman"/>
          <w:b/>
          <w:sz w:val="28"/>
        </w:rPr>
        <w:t>УлГУ</w:t>
      </w:r>
      <w:proofErr w:type="spellEnd"/>
    </w:p>
    <w:p w:rsidR="00A31ABF" w:rsidRDefault="007E32AC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ПЦК «Хоровое </w:t>
      </w:r>
      <w:proofErr w:type="spellStart"/>
      <w:r>
        <w:rPr>
          <w:rFonts w:ascii="Times New Roman" w:hAnsi="Times New Roman"/>
          <w:b/>
          <w:sz w:val="28"/>
        </w:rPr>
        <w:t>дирижирование</w:t>
      </w:r>
      <w:proofErr w:type="spellEnd"/>
      <w:r>
        <w:rPr>
          <w:rFonts w:ascii="Times New Roman" w:hAnsi="Times New Roman"/>
          <w:b/>
          <w:sz w:val="28"/>
        </w:rPr>
        <w:t>»</w:t>
      </w:r>
    </w:p>
    <w:p w:rsidR="00A31ABF" w:rsidRDefault="00A31ABF">
      <w:pPr>
        <w:spacing w:after="100"/>
        <w:jc w:val="center"/>
        <w:rPr>
          <w:rFonts w:ascii="Times New Roman" w:hAnsi="Times New Roman"/>
          <w:sz w:val="28"/>
        </w:rPr>
      </w:pPr>
    </w:p>
    <w:p w:rsidR="00A31ABF" w:rsidRDefault="00A31ABF">
      <w:pPr>
        <w:spacing w:after="100"/>
        <w:jc w:val="center"/>
        <w:rPr>
          <w:rFonts w:ascii="Times New Roman" w:hAnsi="Times New Roman"/>
          <w:sz w:val="28"/>
        </w:rPr>
      </w:pPr>
    </w:p>
    <w:p w:rsidR="00A31ABF" w:rsidRDefault="00A31ABF">
      <w:pPr>
        <w:spacing w:after="100"/>
        <w:jc w:val="center"/>
        <w:rPr>
          <w:rFonts w:ascii="Times New Roman" w:hAnsi="Times New Roman"/>
          <w:sz w:val="28"/>
        </w:rPr>
      </w:pPr>
    </w:p>
    <w:p w:rsidR="00A31ABF" w:rsidRDefault="00A31ABF">
      <w:pPr>
        <w:spacing w:after="100"/>
        <w:jc w:val="center"/>
        <w:rPr>
          <w:rFonts w:ascii="Times New Roman" w:hAnsi="Times New Roman"/>
          <w:sz w:val="28"/>
        </w:rPr>
      </w:pPr>
    </w:p>
    <w:p w:rsidR="00A31ABF" w:rsidRDefault="00A31ABF">
      <w:pPr>
        <w:spacing w:after="100"/>
        <w:jc w:val="center"/>
        <w:rPr>
          <w:rFonts w:ascii="Times New Roman" w:hAnsi="Times New Roman"/>
          <w:sz w:val="28"/>
        </w:rPr>
      </w:pPr>
    </w:p>
    <w:p w:rsidR="00A31ABF" w:rsidRDefault="00A31ABF">
      <w:pPr>
        <w:spacing w:after="100"/>
        <w:jc w:val="center"/>
        <w:rPr>
          <w:rFonts w:ascii="Times New Roman" w:hAnsi="Times New Roman"/>
          <w:sz w:val="28"/>
        </w:rPr>
      </w:pPr>
    </w:p>
    <w:p w:rsidR="00A31ABF" w:rsidRDefault="00A31ABF">
      <w:pPr>
        <w:spacing w:after="100"/>
        <w:jc w:val="center"/>
        <w:rPr>
          <w:rFonts w:ascii="Times New Roman" w:hAnsi="Times New Roman"/>
          <w:sz w:val="28"/>
        </w:rPr>
      </w:pPr>
    </w:p>
    <w:p w:rsidR="00A31ABF" w:rsidRDefault="007E32AC">
      <w:pPr>
        <w:spacing w:after="10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/>
          <w:sz w:val="32"/>
        </w:rPr>
        <w:t xml:space="preserve">XV Региональный конкурс </w:t>
      </w:r>
    </w:p>
    <w:p w:rsidR="00A31ABF" w:rsidRDefault="007E32AC">
      <w:pPr>
        <w:spacing w:after="10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«ДИРИЖЕР – ХОРМЕЙСТЕР  - 2025»  </w:t>
      </w:r>
    </w:p>
    <w:p w:rsidR="00A31ABF" w:rsidRDefault="007E32AC">
      <w:pPr>
        <w:spacing w:after="100" w:line="36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учащихся   дирижёрско-хоровых отделений</w:t>
      </w:r>
      <w:r>
        <w:rPr>
          <w:rFonts w:ascii="Times New Roman" w:hAnsi="Times New Roman"/>
          <w:sz w:val="32"/>
        </w:rPr>
        <w:br/>
      </w:r>
      <w:r>
        <w:rPr>
          <w:rFonts w:ascii="Times New Roman" w:hAnsi="Times New Roman"/>
          <w:b/>
          <w:sz w:val="32"/>
        </w:rPr>
        <w:t xml:space="preserve">средних специальных учебных заведений </w:t>
      </w:r>
    </w:p>
    <w:p w:rsidR="00A31ABF" w:rsidRDefault="00A31ABF">
      <w:pPr>
        <w:spacing w:after="100"/>
        <w:jc w:val="center"/>
        <w:rPr>
          <w:rFonts w:ascii="Times New Roman" w:hAnsi="Times New Roman"/>
          <w:b/>
          <w:sz w:val="32"/>
        </w:rPr>
      </w:pPr>
    </w:p>
    <w:p w:rsidR="00A31ABF" w:rsidRDefault="007E32AC">
      <w:pPr>
        <w:spacing w:after="100"/>
        <w:jc w:val="center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t xml:space="preserve">  </w:t>
      </w:r>
    </w:p>
    <w:p w:rsidR="00A31ABF" w:rsidRDefault="00A31ABF">
      <w:pPr>
        <w:spacing w:after="100"/>
        <w:jc w:val="center"/>
        <w:rPr>
          <w:rFonts w:ascii="Times New Roman" w:hAnsi="Times New Roman"/>
          <w:sz w:val="32"/>
        </w:rPr>
      </w:pPr>
    </w:p>
    <w:p w:rsidR="00A31ABF" w:rsidRDefault="00A31ABF">
      <w:pPr>
        <w:spacing w:after="100"/>
        <w:jc w:val="center"/>
        <w:rPr>
          <w:rFonts w:ascii="Times New Roman" w:hAnsi="Times New Roman"/>
          <w:sz w:val="32"/>
        </w:rPr>
      </w:pPr>
    </w:p>
    <w:p w:rsidR="00A31ABF" w:rsidRDefault="007E32AC">
      <w:pPr>
        <w:spacing w:after="10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sz w:val="32"/>
        </w:rPr>
        <w:br/>
      </w:r>
    </w:p>
    <w:p w:rsidR="00A31ABF" w:rsidRDefault="007E32AC">
      <w:pPr>
        <w:spacing w:after="10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br/>
      </w:r>
    </w:p>
    <w:p w:rsidR="00A31ABF" w:rsidRDefault="007E32AC">
      <w:pPr>
        <w:spacing w:after="10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A31ABF" w:rsidRDefault="00A31ABF">
      <w:pPr>
        <w:spacing w:after="100"/>
        <w:jc w:val="center"/>
        <w:rPr>
          <w:rFonts w:ascii="Times New Roman" w:hAnsi="Times New Roman"/>
          <w:b/>
        </w:rPr>
      </w:pPr>
    </w:p>
    <w:p w:rsidR="00A31ABF" w:rsidRDefault="00A31ABF">
      <w:pPr>
        <w:spacing w:after="100"/>
        <w:jc w:val="center"/>
        <w:rPr>
          <w:rFonts w:ascii="Times New Roman" w:hAnsi="Times New Roman"/>
          <w:b/>
        </w:rPr>
      </w:pPr>
    </w:p>
    <w:p w:rsidR="00A31ABF" w:rsidRDefault="00A31ABF">
      <w:pPr>
        <w:spacing w:after="100"/>
        <w:jc w:val="center"/>
        <w:rPr>
          <w:rFonts w:ascii="Times New Roman" w:hAnsi="Times New Roman"/>
          <w:b/>
        </w:rPr>
      </w:pPr>
    </w:p>
    <w:p w:rsidR="00A31ABF" w:rsidRDefault="00A31ABF">
      <w:pPr>
        <w:spacing w:after="100"/>
        <w:jc w:val="center"/>
        <w:rPr>
          <w:rFonts w:ascii="Times New Roman" w:hAnsi="Times New Roman"/>
          <w:b/>
        </w:rPr>
      </w:pPr>
    </w:p>
    <w:p w:rsidR="00A31ABF" w:rsidRDefault="00A31ABF">
      <w:pPr>
        <w:spacing w:after="100"/>
        <w:jc w:val="center"/>
        <w:rPr>
          <w:rFonts w:ascii="Times New Roman" w:hAnsi="Times New Roman"/>
          <w:b/>
        </w:rPr>
      </w:pPr>
    </w:p>
    <w:p w:rsidR="00A31ABF" w:rsidRDefault="00A31ABF">
      <w:pPr>
        <w:spacing w:after="100"/>
        <w:jc w:val="center"/>
        <w:rPr>
          <w:rFonts w:ascii="Times New Roman" w:hAnsi="Times New Roman"/>
          <w:b/>
        </w:rPr>
      </w:pPr>
    </w:p>
    <w:p w:rsidR="00A31ABF" w:rsidRDefault="00A31ABF">
      <w:pPr>
        <w:spacing w:after="100"/>
        <w:jc w:val="center"/>
        <w:rPr>
          <w:rFonts w:ascii="Times New Roman" w:hAnsi="Times New Roman"/>
          <w:b/>
        </w:rPr>
      </w:pPr>
    </w:p>
    <w:p w:rsidR="00A31ABF" w:rsidRDefault="007E32AC">
      <w:pPr>
        <w:spacing w:after="10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Февраль 2025 года </w:t>
      </w:r>
    </w:p>
    <w:p w:rsidR="00A31ABF" w:rsidRDefault="007E32AC">
      <w:pPr>
        <w:spacing w:after="10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г. Ульяновск</w:t>
      </w:r>
    </w:p>
    <w:p w:rsidR="00A31ABF" w:rsidRDefault="00A31ABF">
      <w:pPr>
        <w:spacing w:after="100"/>
        <w:jc w:val="center"/>
        <w:rPr>
          <w:rFonts w:ascii="Times New Roman" w:hAnsi="Times New Roman"/>
          <w:b/>
        </w:rPr>
      </w:pPr>
    </w:p>
    <w:p w:rsidR="00A31ABF" w:rsidRDefault="00A31ABF">
      <w:pPr>
        <w:spacing w:after="100"/>
        <w:jc w:val="center"/>
        <w:rPr>
          <w:rFonts w:ascii="Times New Roman" w:hAnsi="Times New Roman"/>
          <w:b/>
        </w:rPr>
      </w:pPr>
    </w:p>
    <w:p w:rsidR="00A31ABF" w:rsidRDefault="00A31ABF">
      <w:pPr>
        <w:spacing w:after="100"/>
        <w:jc w:val="center"/>
        <w:rPr>
          <w:rFonts w:ascii="Times New Roman" w:hAnsi="Times New Roman"/>
          <w:b/>
        </w:rPr>
      </w:pPr>
    </w:p>
    <w:p w:rsidR="00A31ABF" w:rsidRDefault="007E32AC">
      <w:pPr>
        <w:spacing w:after="10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</w:t>
      </w:r>
      <w:r>
        <w:rPr>
          <w:rFonts w:ascii="Times New Roman" w:hAnsi="Times New Roman"/>
          <w:b/>
          <w:sz w:val="28"/>
        </w:rPr>
        <w:t>ПОЛОЖЕНИЕ О КОНКУРСЕ</w:t>
      </w:r>
    </w:p>
    <w:p w:rsidR="00A31ABF" w:rsidRDefault="007E32AC">
      <w:pPr>
        <w:ind w:left="435" w:hanging="360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1.Учредители  конкурса</w:t>
      </w:r>
    </w:p>
    <w:p w:rsidR="00A31ABF" w:rsidRDefault="007E32AC">
      <w:p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Ульяновский государственный университет:</w:t>
      </w:r>
    </w:p>
    <w:p w:rsidR="00A31ABF" w:rsidRDefault="007E32AC">
      <w:p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Кафедра </w:t>
      </w:r>
      <w:r>
        <w:rPr>
          <w:rFonts w:ascii="Times New Roman" w:hAnsi="Times New Roman"/>
          <w:sz w:val="28"/>
        </w:rPr>
        <w:t xml:space="preserve">музыкально-инструментального искусства, </w:t>
      </w:r>
      <w:proofErr w:type="spellStart"/>
      <w:r>
        <w:rPr>
          <w:rFonts w:ascii="Times New Roman" w:hAnsi="Times New Roman"/>
          <w:sz w:val="28"/>
        </w:rPr>
        <w:t>дирижирования</w:t>
      </w:r>
      <w:proofErr w:type="spellEnd"/>
      <w:r>
        <w:rPr>
          <w:rFonts w:ascii="Times New Roman" w:hAnsi="Times New Roman"/>
          <w:sz w:val="28"/>
        </w:rPr>
        <w:t xml:space="preserve"> и музыкознания ФКИ;</w:t>
      </w:r>
    </w:p>
    <w:p w:rsidR="00A31ABF" w:rsidRDefault="007E32AC">
      <w:p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Музыкальное училище им. Г.И. Шадриной: ПЦК «Хоровое </w:t>
      </w:r>
      <w:proofErr w:type="spellStart"/>
      <w:r>
        <w:rPr>
          <w:rFonts w:ascii="Times New Roman" w:hAnsi="Times New Roman"/>
          <w:sz w:val="28"/>
        </w:rPr>
        <w:t>дирижирование</w:t>
      </w:r>
      <w:proofErr w:type="spellEnd"/>
      <w:r>
        <w:rPr>
          <w:rFonts w:ascii="Times New Roman" w:hAnsi="Times New Roman"/>
          <w:sz w:val="28"/>
        </w:rPr>
        <w:t>».</w:t>
      </w:r>
    </w:p>
    <w:p w:rsidR="00A31ABF" w:rsidRDefault="00A31ABF">
      <w:pPr>
        <w:jc w:val="both"/>
        <w:rPr>
          <w:rFonts w:ascii="Times New Roman" w:hAnsi="Times New Roman"/>
          <w:sz w:val="28"/>
        </w:rPr>
      </w:pPr>
    </w:p>
    <w:p w:rsidR="00A31ABF" w:rsidRDefault="007E32AC">
      <w:p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2. Цели и задачи конкурса </w:t>
      </w:r>
    </w:p>
    <w:p w:rsidR="00A31ABF" w:rsidRDefault="007E32AC">
      <w:p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выявление и поддержка талантливых </w:t>
      </w:r>
      <w:r>
        <w:rPr>
          <w:rFonts w:ascii="Times New Roman" w:hAnsi="Times New Roman"/>
          <w:sz w:val="28"/>
        </w:rPr>
        <w:t>молодых хоровых дирижёров, создание дополнительного стимула в их воспитании;</w:t>
      </w:r>
    </w:p>
    <w:p w:rsidR="00A31ABF" w:rsidRDefault="007E32AC">
      <w:p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закрепление и дальнейшее развитие традиций русской хоровой школы и искусства хорового пения;</w:t>
      </w:r>
    </w:p>
    <w:p w:rsidR="00A31ABF" w:rsidRDefault="007E32AC">
      <w:p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открытие новых имен, создание условий для их профессионально роста;</w:t>
      </w:r>
    </w:p>
    <w:p w:rsidR="00A31ABF" w:rsidRDefault="007E32AC">
      <w:p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сохранение и</w:t>
      </w:r>
      <w:r>
        <w:rPr>
          <w:rFonts w:ascii="Times New Roman" w:hAnsi="Times New Roman"/>
          <w:sz w:val="28"/>
        </w:rPr>
        <w:t xml:space="preserve"> популяризация духовного хорового наследия;</w:t>
      </w:r>
    </w:p>
    <w:p w:rsidR="00A31ABF" w:rsidRDefault="007E32AC">
      <w:p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получение опыта практической работы с профессиональным хоровым коллективом в условиях конкурса;</w:t>
      </w:r>
    </w:p>
    <w:p w:rsidR="00A31ABF" w:rsidRDefault="007E32AC">
      <w:p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повышение квалификации, обмен опытом и педагогическим мастерством в рамках мастер-класса  и круглого стола;</w:t>
      </w:r>
    </w:p>
    <w:p w:rsidR="00A31ABF" w:rsidRDefault="007E32AC">
      <w:p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</w:t>
      </w:r>
      <w:r>
        <w:rPr>
          <w:rFonts w:ascii="Times New Roman" w:hAnsi="Times New Roman"/>
          <w:sz w:val="28"/>
        </w:rPr>
        <w:t>сширение всесторонних творческих связей с педагогами различных регионов Российской Федерации.</w:t>
      </w:r>
    </w:p>
    <w:p w:rsidR="00A31ABF" w:rsidRDefault="007E32AC">
      <w:p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/>
          <w:i/>
          <w:sz w:val="28"/>
        </w:rPr>
        <w:t>3. Сроки и место проведения конкурса</w:t>
      </w:r>
    </w:p>
    <w:p w:rsidR="00A31ABF" w:rsidRDefault="007E32AC">
      <w:pPr>
        <w:spacing w:line="276" w:lineRule="auto"/>
        <w:ind w:firstLine="540"/>
        <w:jc w:val="both"/>
        <w:rPr>
          <w:sz w:val="28"/>
        </w:rPr>
      </w:pPr>
      <w:r>
        <w:rPr>
          <w:rFonts w:ascii="Times New Roman" w:hAnsi="Times New Roman"/>
          <w:sz w:val="28"/>
        </w:rPr>
        <w:t>Открытый региональный конкурс «ДИРИЖЕР – ХОРМЕЙСТЕР 2025» состоится</w:t>
      </w:r>
      <w:r>
        <w:rPr>
          <w:rFonts w:ascii="Times New Roman" w:hAnsi="Times New Roman"/>
          <w:i/>
          <w:sz w:val="28"/>
        </w:rPr>
        <w:t xml:space="preserve">: 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i/>
          <w:sz w:val="28"/>
          <w:u w:val="single"/>
        </w:rPr>
        <w:t>дистанционной форме</w:t>
      </w:r>
      <w:r>
        <w:rPr>
          <w:rFonts w:ascii="Times New Roman" w:hAnsi="Times New Roman"/>
          <w:sz w:val="28"/>
        </w:rPr>
        <w:t xml:space="preserve"> 13 февраля 2025 г.; в </w:t>
      </w:r>
      <w:r>
        <w:rPr>
          <w:rFonts w:ascii="Times New Roman" w:hAnsi="Times New Roman"/>
          <w:i/>
          <w:sz w:val="28"/>
          <w:u w:val="single"/>
        </w:rPr>
        <w:t>очной форм</w:t>
      </w:r>
      <w:r>
        <w:rPr>
          <w:rFonts w:ascii="Times New Roman" w:hAnsi="Times New Roman"/>
          <w:i/>
          <w:sz w:val="28"/>
          <w:u w:val="single"/>
        </w:rPr>
        <w:t>е</w:t>
      </w:r>
      <w:r>
        <w:rPr>
          <w:rFonts w:ascii="Times New Roman" w:hAnsi="Times New Roman"/>
          <w:sz w:val="28"/>
        </w:rPr>
        <w:t xml:space="preserve"> 14 февраля 2025 г. </w:t>
      </w:r>
      <w:r>
        <w:rPr>
          <w:rStyle w:val="1"/>
          <w:sz w:val="28"/>
        </w:rPr>
        <w:t xml:space="preserve">в концертном зале Ульяновского музыкального училища им. Г.И. Шадриной </w:t>
      </w:r>
      <w:proofErr w:type="spellStart"/>
      <w:r>
        <w:rPr>
          <w:rStyle w:val="1"/>
          <w:sz w:val="28"/>
        </w:rPr>
        <w:t>УлГУ</w:t>
      </w:r>
      <w:proofErr w:type="spellEnd"/>
      <w:r>
        <w:rPr>
          <w:rStyle w:val="1"/>
          <w:sz w:val="28"/>
        </w:rPr>
        <w:t>.</w:t>
      </w:r>
    </w:p>
    <w:p w:rsidR="00A31ABF" w:rsidRDefault="00A31ABF">
      <w:pPr>
        <w:spacing w:line="276" w:lineRule="auto"/>
        <w:ind w:firstLine="540"/>
        <w:rPr>
          <w:rFonts w:ascii="Times New Roman" w:hAnsi="Times New Roman"/>
          <w:sz w:val="28"/>
        </w:rPr>
      </w:pPr>
    </w:p>
    <w:p w:rsidR="00A31ABF" w:rsidRDefault="007E32AC">
      <w:p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4. Условия участия в конкурсе</w:t>
      </w:r>
    </w:p>
    <w:p w:rsidR="00A31ABF" w:rsidRDefault="007E32AC">
      <w:pPr>
        <w:spacing w:line="276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Для участия в конкурсе приглашаются учащиеся дирижерско-хоровых отделений средних специальных учебных заведений (колледжей </w:t>
      </w:r>
      <w:r>
        <w:rPr>
          <w:rFonts w:ascii="Times New Roman" w:hAnsi="Times New Roman"/>
          <w:sz w:val="28"/>
        </w:rPr>
        <w:t>искусств, музыкальных училищ, училищ искусств).</w:t>
      </w:r>
    </w:p>
    <w:p w:rsidR="00A31ABF" w:rsidRDefault="007E32AC">
      <w:pPr>
        <w:spacing w:line="276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Конкурс проводится по двум образовательным категориям: </w:t>
      </w:r>
    </w:p>
    <w:p w:rsidR="00A31ABF" w:rsidRDefault="007E32AC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категория</w:t>
      </w:r>
      <w:proofErr w:type="gramStart"/>
      <w:r>
        <w:rPr>
          <w:rFonts w:ascii="Times New Roman" w:hAnsi="Times New Roman"/>
          <w:sz w:val="28"/>
        </w:rPr>
        <w:t xml:space="preserve"> А</w:t>
      </w:r>
      <w:proofErr w:type="gramEnd"/>
      <w:r>
        <w:rPr>
          <w:rFonts w:ascii="Times New Roman" w:hAnsi="Times New Roman"/>
          <w:sz w:val="28"/>
        </w:rPr>
        <w:t xml:space="preserve"> - учащиеся 1-2 курсов;</w:t>
      </w:r>
    </w:p>
    <w:p w:rsidR="00A31ABF" w:rsidRDefault="007E32AC">
      <w:p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-    категория</w:t>
      </w:r>
      <w:proofErr w:type="gramStart"/>
      <w:r>
        <w:rPr>
          <w:rFonts w:ascii="Times New Roman" w:hAnsi="Times New Roman"/>
          <w:sz w:val="28"/>
        </w:rPr>
        <w:t xml:space="preserve"> Б</w:t>
      </w:r>
      <w:proofErr w:type="gramEnd"/>
      <w:r>
        <w:rPr>
          <w:rFonts w:ascii="Times New Roman" w:hAnsi="Times New Roman"/>
          <w:sz w:val="28"/>
        </w:rPr>
        <w:t xml:space="preserve"> - учащиеся 3-4 курсов.</w:t>
      </w:r>
    </w:p>
    <w:p w:rsidR="00A31ABF" w:rsidRDefault="007E32AC">
      <w:pPr>
        <w:spacing w:line="276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Для участия в конкурсе необходимо прислать заявку, видеозапись не поздн</w:t>
      </w:r>
      <w:r>
        <w:rPr>
          <w:rFonts w:ascii="Times New Roman" w:hAnsi="Times New Roman"/>
          <w:sz w:val="28"/>
        </w:rPr>
        <w:t>ее 13 февраля 2025 г. Полученные Оргкомитетом заявки рассматриваются как согласие участников конкурса  со всеми условиями. Объявление результатов состоится 17 февраля 2025 г.</w:t>
      </w:r>
    </w:p>
    <w:p w:rsidR="00A31ABF" w:rsidRDefault="007E32AC">
      <w:pPr>
        <w:spacing w:line="276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Заявку следует отправлять  по электронной почте: </w:t>
      </w:r>
      <w:hyperlink r:id="rId5" w:history="1">
        <w:r>
          <w:rPr>
            <w:rFonts w:ascii="Times New Roman" w:hAnsi="Times New Roman"/>
            <w:color w:val="0000FF"/>
            <w:sz w:val="28"/>
            <w:u w:val="single"/>
          </w:rPr>
          <w:t>mu</w:t>
        </w:r>
        <w:r>
          <w:rPr>
            <w:rFonts w:ascii="Times New Roman" w:hAnsi="Times New Roman"/>
            <w:color w:val="0000FF"/>
            <w:sz w:val="28"/>
            <w:u w:val="single"/>
          </w:rPr>
          <w:t>z@ulsu.ru</w:t>
        </w:r>
      </w:hyperlink>
      <w:r>
        <w:rPr>
          <w:rFonts w:ascii="Times New Roman" w:hAnsi="Times New Roman"/>
          <w:sz w:val="28"/>
        </w:rPr>
        <w:t xml:space="preserve">  с пометкой «Дирижер - хормейстер - 2025». Тел. (8422)44-19-98, 44-18-68.  </w:t>
      </w:r>
    </w:p>
    <w:p w:rsidR="00A31ABF" w:rsidRDefault="007E32AC">
      <w:pPr>
        <w:spacing w:line="276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 расходы, связанные с проездом и проживанием участников (их педагогов и концертмейстеров), берёт на себя направляющая организация.</w:t>
      </w:r>
    </w:p>
    <w:p w:rsidR="00A31ABF" w:rsidRDefault="00A31ABF">
      <w:pPr>
        <w:spacing w:line="276" w:lineRule="auto"/>
        <w:jc w:val="both"/>
        <w:rPr>
          <w:rFonts w:ascii="Times New Roman" w:hAnsi="Times New Roman"/>
          <w:b/>
          <w:i/>
          <w:sz w:val="28"/>
        </w:rPr>
      </w:pPr>
    </w:p>
    <w:p w:rsidR="00A31ABF" w:rsidRDefault="007E32AC">
      <w:pPr>
        <w:spacing w:line="276" w:lineRule="auto"/>
        <w:jc w:val="both"/>
        <w:rPr>
          <w:rFonts w:ascii="Times New Roman" w:hAnsi="Times New Roman"/>
          <w:color w:val="FB290D"/>
          <w:sz w:val="28"/>
        </w:rPr>
      </w:pPr>
      <w:r>
        <w:rPr>
          <w:rFonts w:ascii="Times New Roman" w:hAnsi="Times New Roman"/>
          <w:b/>
          <w:i/>
          <w:sz w:val="28"/>
        </w:rPr>
        <w:t>5. Порядок проведения конкурса</w:t>
      </w:r>
    </w:p>
    <w:p w:rsidR="00A31ABF" w:rsidRDefault="007E32AC">
      <w:pPr>
        <w:spacing w:line="276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B290D"/>
          <w:sz w:val="28"/>
        </w:rPr>
        <w:t xml:space="preserve"> </w:t>
      </w:r>
      <w:r>
        <w:rPr>
          <w:rFonts w:ascii="Times New Roman" w:hAnsi="Times New Roman"/>
          <w:sz w:val="28"/>
        </w:rPr>
        <w:t>Конкурсные прослушивания проводятся в двух номинациях: «</w:t>
      </w:r>
      <w:proofErr w:type="spellStart"/>
      <w:r>
        <w:rPr>
          <w:rFonts w:ascii="Times New Roman" w:hAnsi="Times New Roman"/>
          <w:sz w:val="28"/>
        </w:rPr>
        <w:t>Дирижирование</w:t>
      </w:r>
      <w:proofErr w:type="spellEnd"/>
      <w:r>
        <w:rPr>
          <w:rFonts w:ascii="Times New Roman" w:hAnsi="Times New Roman"/>
          <w:sz w:val="28"/>
        </w:rPr>
        <w:t xml:space="preserve">», «Работа с хором». Конкурсант оставляет за собой право участвовать в одной или двух номинациях. </w:t>
      </w:r>
    </w:p>
    <w:p w:rsidR="00A31ABF" w:rsidRDefault="007E32AC">
      <w:pPr>
        <w:spacing w:line="276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 номинация - «</w:t>
      </w:r>
      <w:proofErr w:type="spellStart"/>
      <w:r>
        <w:rPr>
          <w:rFonts w:ascii="Times New Roman" w:hAnsi="Times New Roman"/>
          <w:sz w:val="28"/>
        </w:rPr>
        <w:t>Дирижирование</w:t>
      </w:r>
      <w:proofErr w:type="spellEnd"/>
      <w:r>
        <w:rPr>
          <w:rFonts w:ascii="Times New Roman" w:hAnsi="Times New Roman"/>
          <w:sz w:val="28"/>
        </w:rPr>
        <w:t>». Конкурсант предоставляет программу из двух разнохарактерн</w:t>
      </w:r>
      <w:r>
        <w:rPr>
          <w:rFonts w:ascii="Times New Roman" w:hAnsi="Times New Roman"/>
          <w:sz w:val="28"/>
        </w:rPr>
        <w:t xml:space="preserve">ых и </w:t>
      </w:r>
      <w:proofErr w:type="spellStart"/>
      <w:r>
        <w:rPr>
          <w:rFonts w:ascii="Times New Roman" w:hAnsi="Times New Roman"/>
          <w:sz w:val="28"/>
        </w:rPr>
        <w:t>разножанровых</w:t>
      </w:r>
      <w:proofErr w:type="spellEnd"/>
      <w:r>
        <w:rPr>
          <w:rFonts w:ascii="Times New Roman" w:hAnsi="Times New Roman"/>
          <w:sz w:val="28"/>
        </w:rPr>
        <w:t xml:space="preserve"> сочинений, одно из которых - произведение </w:t>
      </w:r>
      <w:proofErr w:type="spellStart"/>
      <w:r>
        <w:rPr>
          <w:rFonts w:ascii="Times New Roman" w:hAnsi="Times New Roman"/>
          <w:sz w:val="28"/>
        </w:rPr>
        <w:t>a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cappella</w:t>
      </w:r>
      <w:proofErr w:type="spellEnd"/>
      <w:r>
        <w:rPr>
          <w:rFonts w:ascii="Times New Roman" w:hAnsi="Times New Roman"/>
          <w:sz w:val="28"/>
        </w:rPr>
        <w:t xml:space="preserve">. Общее звучание программы - не более 10 минут. Участники дистанционной формы, высылают видеозапись </w:t>
      </w:r>
      <w:proofErr w:type="spellStart"/>
      <w:r>
        <w:rPr>
          <w:rFonts w:ascii="Times New Roman" w:hAnsi="Times New Roman"/>
          <w:sz w:val="28"/>
        </w:rPr>
        <w:t>дирижирования</w:t>
      </w:r>
      <w:proofErr w:type="spellEnd"/>
      <w:r>
        <w:rPr>
          <w:rFonts w:ascii="Times New Roman" w:hAnsi="Times New Roman"/>
          <w:sz w:val="28"/>
        </w:rPr>
        <w:t xml:space="preserve"> программы.</w:t>
      </w:r>
    </w:p>
    <w:p w:rsidR="00A31ABF" w:rsidRDefault="007E32AC">
      <w:pPr>
        <w:spacing w:line="276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II номинация - «Работа с хором». Конкурсное испытание в очно</w:t>
      </w:r>
      <w:r>
        <w:rPr>
          <w:rFonts w:ascii="Times New Roman" w:hAnsi="Times New Roman"/>
          <w:sz w:val="28"/>
        </w:rPr>
        <w:t>й форме проведения обеспечивает женский хор музыкального училища им. Г.И.Шадриной. Конкурсант для работы с хором предоставляет партитуры в количестве 30 экземпляров. Время работы -  8-10 минут.</w:t>
      </w:r>
    </w:p>
    <w:p w:rsidR="00A31ABF" w:rsidRDefault="007E32AC">
      <w:pPr>
        <w:spacing w:line="276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дистанционной форме конкурсант высылает партитуру и видеозап</w:t>
      </w:r>
      <w:r>
        <w:rPr>
          <w:rFonts w:ascii="Times New Roman" w:hAnsi="Times New Roman"/>
          <w:sz w:val="28"/>
        </w:rPr>
        <w:t>ись работы с хором на местах. Время работы -  8-10 минут.</w:t>
      </w:r>
    </w:p>
    <w:p w:rsidR="00A31ABF" w:rsidRDefault="007E32AC">
      <w:pPr>
        <w:spacing w:line="276" w:lineRule="auto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Выступление в каждом туре оценивается по десятибалльной шкале. </w:t>
      </w:r>
    </w:p>
    <w:p w:rsidR="00A31ABF" w:rsidRDefault="00A31ABF">
      <w:pPr>
        <w:spacing w:line="276" w:lineRule="auto"/>
        <w:jc w:val="both"/>
        <w:rPr>
          <w:rFonts w:ascii="Times New Roman" w:hAnsi="Times New Roman"/>
          <w:color w:val="FB290D"/>
          <w:sz w:val="28"/>
        </w:rPr>
      </w:pPr>
    </w:p>
    <w:p w:rsidR="00A31ABF" w:rsidRDefault="007E32AC">
      <w:p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6. Регистрация участников конкурса</w:t>
      </w:r>
    </w:p>
    <w:p w:rsidR="00A31ABF" w:rsidRDefault="007E32AC">
      <w:pPr>
        <w:spacing w:line="276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B290D"/>
          <w:sz w:val="28"/>
        </w:rPr>
        <w:t> </w:t>
      </w:r>
      <w:r>
        <w:rPr>
          <w:rFonts w:ascii="Times New Roman" w:hAnsi="Times New Roman"/>
          <w:sz w:val="28"/>
        </w:rPr>
        <w:t>Регистрация участников очной формы проведения состоится 14 февраля с 10.00 до 11.30 ч., жеребьев</w:t>
      </w:r>
      <w:r>
        <w:rPr>
          <w:rFonts w:ascii="Times New Roman" w:hAnsi="Times New Roman"/>
          <w:sz w:val="28"/>
        </w:rPr>
        <w:t>ка - в 11.30 ч.</w:t>
      </w:r>
      <w:r>
        <w:rPr>
          <w:rFonts w:ascii="Times New Roman" w:hAnsi="Times New Roman"/>
          <w:color w:val="FB290D"/>
          <w:sz w:val="28"/>
        </w:rPr>
        <w:t xml:space="preserve"> </w:t>
      </w:r>
    </w:p>
    <w:p w:rsidR="00A31ABF" w:rsidRDefault="007E32AC">
      <w:pPr>
        <w:spacing w:line="276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Начало конкурсных прослушиваний - 14 февраля в 13.00 ч.</w:t>
      </w:r>
    </w:p>
    <w:p w:rsidR="00A31ABF" w:rsidRDefault="007E32AC">
      <w:pPr>
        <w:spacing w:line="276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В день проведения конкурса участникам будет предоставлено время для самостоятельных занятий в классах. </w:t>
      </w:r>
    </w:p>
    <w:p w:rsidR="00A31ABF" w:rsidRDefault="007E32AC">
      <w:pPr>
        <w:spacing w:line="276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Прослушивание конкурсантов дистанционной формы состоится 15 февраля 2024г.</w:t>
      </w:r>
    </w:p>
    <w:p w:rsidR="00A31ABF" w:rsidRDefault="00A31ABF">
      <w:pPr>
        <w:spacing w:line="276" w:lineRule="auto"/>
        <w:ind w:firstLine="540"/>
        <w:jc w:val="both"/>
        <w:rPr>
          <w:rFonts w:ascii="Times New Roman" w:hAnsi="Times New Roman"/>
          <w:sz w:val="28"/>
        </w:rPr>
      </w:pPr>
    </w:p>
    <w:p w:rsidR="00A31ABF" w:rsidRDefault="007E32AC">
      <w:p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7. </w:t>
      </w:r>
      <w:r>
        <w:rPr>
          <w:rFonts w:ascii="Times New Roman" w:hAnsi="Times New Roman"/>
          <w:b/>
          <w:i/>
          <w:sz w:val="28"/>
        </w:rPr>
        <w:t>Жюри конкурса</w:t>
      </w:r>
    </w:p>
    <w:p w:rsidR="00A31ABF" w:rsidRDefault="007E32AC">
      <w:p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        Жюри конкурса формируется оргкомитетом. В него войдут ведущие преподаватели Ульяновского государственного университета кафедры хорового </w:t>
      </w:r>
      <w:proofErr w:type="spellStart"/>
      <w:r>
        <w:rPr>
          <w:rFonts w:ascii="Times New Roman" w:hAnsi="Times New Roman"/>
          <w:sz w:val="28"/>
        </w:rPr>
        <w:t>дирижирования</w:t>
      </w:r>
      <w:proofErr w:type="spellEnd"/>
      <w:r>
        <w:rPr>
          <w:rFonts w:ascii="Times New Roman" w:hAnsi="Times New Roman"/>
          <w:sz w:val="28"/>
        </w:rPr>
        <w:t xml:space="preserve"> и вокала, преподаватели ПЦК «Хорового </w:t>
      </w:r>
      <w:proofErr w:type="spellStart"/>
      <w:r>
        <w:rPr>
          <w:rFonts w:ascii="Times New Roman" w:hAnsi="Times New Roman"/>
          <w:sz w:val="28"/>
        </w:rPr>
        <w:t>дирижирования</w:t>
      </w:r>
      <w:proofErr w:type="spellEnd"/>
      <w:r>
        <w:rPr>
          <w:rFonts w:ascii="Times New Roman" w:hAnsi="Times New Roman"/>
          <w:sz w:val="28"/>
        </w:rPr>
        <w:t xml:space="preserve">» музыкального училища с большим </w:t>
      </w:r>
      <w:r>
        <w:rPr>
          <w:rFonts w:ascii="Times New Roman" w:hAnsi="Times New Roman"/>
          <w:sz w:val="28"/>
        </w:rPr>
        <w:t>опытом творческой и педагогической деятельности.</w:t>
      </w:r>
      <w:r>
        <w:rPr>
          <w:rFonts w:ascii="Times New Roman" w:hAnsi="Times New Roman"/>
          <w:sz w:val="28"/>
        </w:rPr>
        <w:br/>
        <w:t>        Жюри конкурса имеет право:</w:t>
      </w:r>
    </w:p>
    <w:p w:rsidR="00A31ABF" w:rsidRDefault="007E32AC">
      <w:p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награждать участников;</w:t>
      </w:r>
    </w:p>
    <w:p w:rsidR="00A31ABF" w:rsidRDefault="007E32AC">
      <w:p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присуждать одно призовое место нескольким участникам;</w:t>
      </w:r>
    </w:p>
    <w:p w:rsidR="00A31ABF" w:rsidRDefault="007E32AC">
      <w:p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награждать лучших концертмейстеров;</w:t>
      </w:r>
    </w:p>
    <w:p w:rsidR="00A31ABF" w:rsidRDefault="007E32AC">
      <w:p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награждать преподавателей, подготовивших лауреа</w:t>
      </w:r>
      <w:r>
        <w:rPr>
          <w:rFonts w:ascii="Times New Roman" w:hAnsi="Times New Roman"/>
          <w:sz w:val="28"/>
        </w:rPr>
        <w:t>тов;</w:t>
      </w:r>
    </w:p>
    <w:p w:rsidR="00A31ABF" w:rsidRDefault="007E32AC">
      <w:p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присуждать специальные дипломы. </w:t>
      </w:r>
    </w:p>
    <w:p w:rsidR="00A31ABF" w:rsidRDefault="007E32AC">
      <w:pPr>
        <w:spacing w:line="276" w:lineRule="auto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жюри окончательное, обсуждению и пересмотру не подлежит.</w:t>
      </w:r>
    </w:p>
    <w:p w:rsidR="00A31ABF" w:rsidRDefault="00A31ABF">
      <w:pPr>
        <w:jc w:val="both"/>
        <w:rPr>
          <w:rFonts w:ascii="Times New Roman" w:hAnsi="Times New Roman"/>
          <w:b/>
          <w:i/>
          <w:sz w:val="28"/>
        </w:rPr>
      </w:pPr>
    </w:p>
    <w:p w:rsidR="00A31ABF" w:rsidRDefault="007E32A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8. Основные критерии оценки выступлений</w:t>
      </w:r>
    </w:p>
    <w:p w:rsidR="00A31ABF" w:rsidRDefault="007E32A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        - художественная выразительность;</w:t>
      </w:r>
      <w:r>
        <w:rPr>
          <w:rFonts w:ascii="Times New Roman" w:hAnsi="Times New Roman"/>
          <w:sz w:val="28"/>
        </w:rPr>
        <w:br/>
        <w:t>         - исполнительская интерпретация;</w:t>
      </w:r>
      <w:r>
        <w:rPr>
          <w:rFonts w:ascii="Times New Roman" w:hAnsi="Times New Roman"/>
          <w:sz w:val="28"/>
        </w:rPr>
        <w:br/>
        <w:t>         - чувство формы</w:t>
      </w:r>
      <w:r>
        <w:rPr>
          <w:rFonts w:ascii="Times New Roman" w:hAnsi="Times New Roman"/>
          <w:sz w:val="28"/>
        </w:rPr>
        <w:t>, стиля, эпохи;</w:t>
      </w:r>
      <w:r>
        <w:rPr>
          <w:rFonts w:ascii="Times New Roman" w:hAnsi="Times New Roman"/>
          <w:sz w:val="28"/>
        </w:rPr>
        <w:br/>
        <w:t>         - технический уровень исполнения;</w:t>
      </w:r>
      <w:r>
        <w:rPr>
          <w:rFonts w:ascii="Times New Roman" w:hAnsi="Times New Roman"/>
          <w:sz w:val="28"/>
        </w:rPr>
        <w:br/>
        <w:t>         - грамотность методического построения репетиции.</w:t>
      </w:r>
    </w:p>
    <w:p w:rsidR="00A31ABF" w:rsidRDefault="007E32AC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       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/>
          <w:i/>
          <w:sz w:val="28"/>
        </w:rPr>
        <w:t>9. Форма заявки на участие</w:t>
      </w:r>
    </w:p>
    <w:p w:rsidR="00A31ABF" w:rsidRDefault="00A31ABF">
      <w:pPr>
        <w:ind w:left="903" w:hanging="363"/>
        <w:jc w:val="both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4A0"/>
      </w:tblPr>
      <w:tblGrid>
        <w:gridCol w:w="515"/>
        <w:gridCol w:w="4211"/>
        <w:gridCol w:w="4983"/>
      </w:tblGrid>
      <w:tr w:rsidR="00A31ABF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532" w:type="dxa"/>
          </w:tcPr>
          <w:p w:rsidR="00A31ABF" w:rsidRDefault="007E32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370" w:type="dxa"/>
          </w:tcPr>
          <w:p w:rsidR="00A31ABF" w:rsidRDefault="007E32AC">
            <w:pPr>
              <w:rPr>
                <w:rFonts w:ascii="Times New Roman" w:hAnsi="Times New Roman"/>
              </w:rPr>
            </w:pPr>
            <w:r>
              <w:rPr>
                <w:rStyle w:val="1"/>
                <w:rFonts w:ascii="Times New Roman" w:hAnsi="Times New Roman"/>
              </w:rPr>
              <w:t>ФИО участника</w:t>
            </w:r>
          </w:p>
        </w:tc>
        <w:tc>
          <w:tcPr>
            <w:tcW w:w="5306" w:type="dxa"/>
          </w:tcPr>
          <w:p w:rsidR="00A31ABF" w:rsidRDefault="00A31ABF">
            <w:pPr>
              <w:rPr>
                <w:rFonts w:ascii="Times New Roman" w:hAnsi="Times New Roman"/>
              </w:rPr>
            </w:pPr>
          </w:p>
        </w:tc>
      </w:tr>
      <w:tr w:rsidR="00A31AB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32" w:type="dxa"/>
          </w:tcPr>
          <w:p w:rsidR="00A31ABF" w:rsidRDefault="007E32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370" w:type="dxa"/>
          </w:tcPr>
          <w:p w:rsidR="00A31ABF" w:rsidRDefault="007E32AC">
            <w:pPr>
              <w:rPr>
                <w:rFonts w:ascii="Times New Roman" w:hAnsi="Times New Roman"/>
              </w:rPr>
            </w:pPr>
            <w:r>
              <w:rPr>
                <w:rStyle w:val="1"/>
                <w:rFonts w:ascii="Times New Roman" w:hAnsi="Times New Roman"/>
              </w:rPr>
              <w:t>Контактный телефон участника</w:t>
            </w:r>
          </w:p>
        </w:tc>
        <w:tc>
          <w:tcPr>
            <w:tcW w:w="5306" w:type="dxa"/>
          </w:tcPr>
          <w:p w:rsidR="00A31ABF" w:rsidRDefault="00A31ABF"/>
        </w:tc>
      </w:tr>
      <w:tr w:rsidR="00A31ABF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532" w:type="dxa"/>
          </w:tcPr>
          <w:p w:rsidR="00A31ABF" w:rsidRDefault="007E32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370" w:type="dxa"/>
          </w:tcPr>
          <w:p w:rsidR="00A31ABF" w:rsidRDefault="007E32AC">
            <w:pPr>
              <w:rPr>
                <w:rFonts w:ascii="Times New Roman" w:hAnsi="Times New Roman"/>
              </w:rPr>
            </w:pPr>
            <w:r>
              <w:rPr>
                <w:rStyle w:val="1"/>
                <w:rFonts w:ascii="Times New Roman" w:hAnsi="Times New Roman"/>
              </w:rPr>
              <w:t>Наименование учебного заведения</w:t>
            </w:r>
          </w:p>
        </w:tc>
        <w:tc>
          <w:tcPr>
            <w:tcW w:w="5306" w:type="dxa"/>
          </w:tcPr>
          <w:p w:rsidR="00A31ABF" w:rsidRDefault="00A31ABF"/>
        </w:tc>
      </w:tr>
      <w:tr w:rsidR="00A31AB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32" w:type="dxa"/>
          </w:tcPr>
          <w:p w:rsidR="00A31ABF" w:rsidRDefault="007E32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370" w:type="dxa"/>
          </w:tcPr>
          <w:p w:rsidR="00A31ABF" w:rsidRDefault="007E32AC">
            <w:pPr>
              <w:rPr>
                <w:rFonts w:ascii="Times New Roman" w:hAnsi="Times New Roman"/>
              </w:rPr>
            </w:pPr>
            <w:r>
              <w:rPr>
                <w:rStyle w:val="1"/>
                <w:rFonts w:ascii="Times New Roman" w:hAnsi="Times New Roman"/>
              </w:rPr>
              <w:t xml:space="preserve">Курс </w:t>
            </w:r>
          </w:p>
        </w:tc>
        <w:tc>
          <w:tcPr>
            <w:tcW w:w="5306" w:type="dxa"/>
          </w:tcPr>
          <w:p w:rsidR="00A31ABF" w:rsidRDefault="00A31ABF"/>
        </w:tc>
      </w:tr>
      <w:tr w:rsidR="00A31AB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32" w:type="dxa"/>
          </w:tcPr>
          <w:p w:rsidR="00A31ABF" w:rsidRDefault="007E32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370" w:type="dxa"/>
          </w:tcPr>
          <w:p w:rsidR="00A31ABF" w:rsidRDefault="007E32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5306" w:type="dxa"/>
          </w:tcPr>
          <w:p w:rsidR="00A31ABF" w:rsidRDefault="00A31ABF">
            <w:pPr>
              <w:rPr>
                <w:rFonts w:ascii="Times New Roman" w:hAnsi="Times New Roman"/>
              </w:rPr>
            </w:pPr>
          </w:p>
        </w:tc>
      </w:tr>
      <w:tr w:rsidR="00A31AB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32" w:type="dxa"/>
          </w:tcPr>
          <w:p w:rsidR="00A31ABF" w:rsidRDefault="007E32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370" w:type="dxa"/>
          </w:tcPr>
          <w:p w:rsidR="00A31ABF" w:rsidRDefault="007E32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 телефон преподавателя</w:t>
            </w:r>
          </w:p>
        </w:tc>
        <w:tc>
          <w:tcPr>
            <w:tcW w:w="5306" w:type="dxa"/>
          </w:tcPr>
          <w:p w:rsidR="00A31ABF" w:rsidRDefault="00A31ABF">
            <w:pPr>
              <w:rPr>
                <w:rFonts w:ascii="Times New Roman" w:hAnsi="Times New Roman"/>
              </w:rPr>
            </w:pPr>
          </w:p>
        </w:tc>
      </w:tr>
      <w:tr w:rsidR="00A31AB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32" w:type="dxa"/>
          </w:tcPr>
          <w:p w:rsidR="00A31ABF" w:rsidRDefault="007E32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370" w:type="dxa"/>
          </w:tcPr>
          <w:p w:rsidR="00A31ABF" w:rsidRDefault="007E32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концертмейстера</w:t>
            </w:r>
          </w:p>
        </w:tc>
        <w:tc>
          <w:tcPr>
            <w:tcW w:w="5306" w:type="dxa"/>
          </w:tcPr>
          <w:p w:rsidR="00A31ABF" w:rsidRDefault="00A31ABF"/>
        </w:tc>
      </w:tr>
      <w:tr w:rsidR="00A31AB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32" w:type="dxa"/>
          </w:tcPr>
          <w:p w:rsidR="00A31ABF" w:rsidRDefault="007E32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370" w:type="dxa"/>
          </w:tcPr>
          <w:p w:rsidR="00A31ABF" w:rsidRDefault="007E32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Номинация (I, II)</w:t>
            </w:r>
          </w:p>
        </w:tc>
        <w:tc>
          <w:tcPr>
            <w:tcW w:w="5306" w:type="dxa"/>
          </w:tcPr>
          <w:p w:rsidR="00A31ABF" w:rsidRDefault="00A31ABF"/>
        </w:tc>
      </w:tr>
      <w:tr w:rsidR="00A31AB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32" w:type="dxa"/>
          </w:tcPr>
          <w:p w:rsidR="00A31ABF" w:rsidRDefault="007E32AC"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370" w:type="dxa"/>
          </w:tcPr>
          <w:p w:rsidR="00A31ABF" w:rsidRDefault="007E32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(хронометраж)</w:t>
            </w:r>
          </w:p>
        </w:tc>
        <w:tc>
          <w:tcPr>
            <w:tcW w:w="5306" w:type="dxa"/>
          </w:tcPr>
          <w:p w:rsidR="00A31ABF" w:rsidRDefault="00A31ABF">
            <w:pPr>
              <w:rPr>
                <w:rFonts w:ascii="Times New Roman" w:hAnsi="Times New Roman"/>
              </w:rPr>
            </w:pPr>
          </w:p>
        </w:tc>
      </w:tr>
      <w:tr w:rsidR="00A31AB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32" w:type="dxa"/>
          </w:tcPr>
          <w:p w:rsidR="00A31ABF" w:rsidRDefault="007E32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4370" w:type="dxa"/>
          </w:tcPr>
          <w:p w:rsidR="00A31ABF" w:rsidRDefault="007E32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5306" w:type="dxa"/>
          </w:tcPr>
          <w:p w:rsidR="00A31ABF" w:rsidRDefault="00A31ABF">
            <w:pPr>
              <w:rPr>
                <w:rFonts w:ascii="Times New Roman" w:hAnsi="Times New Roman"/>
              </w:rPr>
            </w:pPr>
          </w:p>
        </w:tc>
      </w:tr>
    </w:tbl>
    <w:p w:rsidR="00A31ABF" w:rsidRDefault="00A31ABF">
      <w:pPr>
        <w:jc w:val="both"/>
        <w:rPr>
          <w:rFonts w:ascii="Times New Roman" w:hAnsi="Times New Roman"/>
          <w:sz w:val="28"/>
        </w:rPr>
      </w:pPr>
    </w:p>
    <w:p w:rsidR="00A31ABF" w:rsidRDefault="00A31ABF">
      <w:pPr>
        <w:jc w:val="both"/>
        <w:rPr>
          <w:rFonts w:ascii="Times New Roman" w:hAnsi="Times New Roman"/>
          <w:sz w:val="28"/>
        </w:rPr>
      </w:pPr>
    </w:p>
    <w:p w:rsidR="00A31ABF" w:rsidRDefault="00A31ABF">
      <w:pPr>
        <w:rPr>
          <w:rFonts w:ascii="Times New Roman" w:hAnsi="Times New Roman"/>
          <w:sz w:val="28"/>
        </w:rPr>
      </w:pPr>
    </w:p>
    <w:p w:rsidR="00A31ABF" w:rsidRDefault="007E32AC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b/>
          <w:sz w:val="28"/>
          <w:u w:val="single"/>
        </w:rPr>
        <w:t>Контактные  телефоны</w:t>
      </w:r>
      <w:r>
        <w:rPr>
          <w:rFonts w:ascii="Times New Roman" w:hAnsi="Times New Roman"/>
          <w:b/>
          <w:sz w:val="28"/>
        </w:rPr>
        <w:t xml:space="preserve">: </w:t>
      </w:r>
    </w:p>
    <w:p w:rsidR="00A31ABF" w:rsidRDefault="007E32A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Музыкальное училище: 44-19-98 </w:t>
      </w:r>
    </w:p>
    <w:p w:rsidR="00A31ABF" w:rsidRDefault="007E32AC">
      <w:pPr>
        <w:rPr>
          <w:rFonts w:ascii="Times New Roman" w:hAnsi="Times New Roman"/>
          <w:sz w:val="28"/>
        </w:rPr>
      </w:pPr>
      <w:proofErr w:type="spellStart"/>
      <w:proofErr w:type="gramStart"/>
      <w:r>
        <w:rPr>
          <w:rFonts w:ascii="Times New Roman" w:hAnsi="Times New Roman"/>
          <w:sz w:val="28"/>
        </w:rPr>
        <w:t>Тел-факс</w:t>
      </w:r>
      <w:proofErr w:type="spellEnd"/>
      <w:proofErr w:type="gramEnd"/>
      <w:r>
        <w:rPr>
          <w:rFonts w:ascii="Times New Roman" w:hAnsi="Times New Roman"/>
          <w:sz w:val="28"/>
        </w:rPr>
        <w:t>: 44-18-68</w:t>
      </w:r>
    </w:p>
    <w:p w:rsidR="00A31ABF" w:rsidRDefault="00A31ABF">
      <w:pPr>
        <w:rPr>
          <w:rFonts w:ascii="Times New Roman" w:hAnsi="Times New Roman"/>
          <w:sz w:val="28"/>
        </w:rPr>
      </w:pPr>
      <w:hyperlink r:id="rId6" w:history="1">
        <w:r w:rsidR="007E32AC">
          <w:rPr>
            <w:rFonts w:ascii="Times New Roman" w:hAnsi="Times New Roman"/>
            <w:color w:val="0000FF"/>
            <w:sz w:val="28"/>
            <w:u w:val="single"/>
          </w:rPr>
          <w:t>muz@ulsu.ru</w:t>
        </w:r>
      </w:hyperlink>
      <w:r w:rsidR="007E32AC">
        <w:rPr>
          <w:rFonts w:ascii="Times New Roman" w:hAnsi="Times New Roman"/>
          <w:sz w:val="28"/>
        </w:rPr>
        <w:t xml:space="preserve">  (После подачи заявки по электронной почте, просьба позвонить </w:t>
      </w:r>
      <w:proofErr w:type="gramStart"/>
      <w:r w:rsidR="007E32AC">
        <w:rPr>
          <w:rFonts w:ascii="Times New Roman" w:hAnsi="Times New Roman"/>
          <w:sz w:val="28"/>
        </w:rPr>
        <w:t>по</w:t>
      </w:r>
      <w:proofErr w:type="gramEnd"/>
      <w:r w:rsidR="007E32AC">
        <w:rPr>
          <w:rFonts w:ascii="Times New Roman" w:hAnsi="Times New Roman"/>
          <w:sz w:val="28"/>
        </w:rPr>
        <w:t xml:space="preserve"> тел. 44-18-68 для подтверждения данных об участии);</w:t>
      </w:r>
    </w:p>
    <w:p w:rsidR="00A31ABF" w:rsidRDefault="007E32A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зав. ПЦК «</w:t>
      </w:r>
      <w:proofErr w:type="gramStart"/>
      <w:r>
        <w:rPr>
          <w:rFonts w:ascii="Times New Roman" w:hAnsi="Times New Roman"/>
          <w:sz w:val="28"/>
        </w:rPr>
        <w:t>Хоровое</w:t>
      </w:r>
      <w:proofErr w:type="gramEnd"/>
      <w:r>
        <w:rPr>
          <w:rFonts w:ascii="Times New Roman" w:hAnsi="Times New Roman"/>
          <w:sz w:val="28"/>
        </w:rPr>
        <w:t xml:space="preserve">  </w:t>
      </w:r>
      <w:proofErr w:type="spellStart"/>
      <w:r>
        <w:rPr>
          <w:rFonts w:ascii="Times New Roman" w:hAnsi="Times New Roman"/>
          <w:sz w:val="28"/>
        </w:rPr>
        <w:t>дирижирования</w:t>
      </w:r>
      <w:proofErr w:type="spellEnd"/>
      <w:r>
        <w:rPr>
          <w:rFonts w:ascii="Times New Roman" w:hAnsi="Times New Roman"/>
          <w:sz w:val="28"/>
        </w:rPr>
        <w:t xml:space="preserve">» - Светлана Владиславовна Усачёва - </w:t>
      </w:r>
    </w:p>
    <w:p w:rsidR="00A31ABF" w:rsidRDefault="007E32AC">
      <w:p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моб</w:t>
      </w:r>
      <w:proofErr w:type="spellEnd"/>
      <w:r>
        <w:rPr>
          <w:rFonts w:ascii="Times New Roman" w:hAnsi="Times New Roman"/>
          <w:sz w:val="28"/>
        </w:rPr>
        <w:t xml:space="preserve">. 89020075335; </w:t>
      </w:r>
    </w:p>
    <w:p w:rsidR="00A31ABF" w:rsidRDefault="007E32A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член </w:t>
      </w:r>
      <w:r>
        <w:rPr>
          <w:rFonts w:ascii="Times New Roman" w:hAnsi="Times New Roman"/>
          <w:sz w:val="28"/>
        </w:rPr>
        <w:t>оргкомитета, преподаватель - Наталья Владимировна Пугачёва – моб.89093601317.</w:t>
      </w:r>
    </w:p>
    <w:p w:rsidR="00A31ABF" w:rsidRDefault="00A31ABF">
      <w:pPr>
        <w:rPr>
          <w:rFonts w:ascii="Times New Roman" w:hAnsi="Times New Roman"/>
          <w:sz w:val="28"/>
        </w:rPr>
      </w:pPr>
    </w:p>
    <w:p w:rsidR="00A31ABF" w:rsidRDefault="00A31ABF">
      <w:pPr>
        <w:rPr>
          <w:rFonts w:ascii="Times New Roman" w:hAnsi="Times New Roman"/>
        </w:rPr>
      </w:pPr>
    </w:p>
    <w:p w:rsidR="00A31ABF" w:rsidRDefault="00A31ABF">
      <w:pPr>
        <w:rPr>
          <w:rFonts w:ascii="Times New Roman" w:hAnsi="Times New Roman"/>
        </w:rPr>
      </w:pPr>
    </w:p>
    <w:p w:rsidR="00A31ABF" w:rsidRDefault="007E32AC">
      <w:pPr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Оргкомитет </w:t>
      </w:r>
    </w:p>
    <w:p w:rsidR="00A31ABF" w:rsidRDefault="00A31ABF">
      <w:pPr>
        <w:rPr>
          <w:rFonts w:ascii="Times New Roman" w:hAnsi="Times New Roman"/>
        </w:rPr>
      </w:pPr>
    </w:p>
    <w:p w:rsidR="00A31ABF" w:rsidRDefault="00A31ABF">
      <w:pPr>
        <w:spacing w:after="200"/>
        <w:rPr>
          <w:rFonts w:ascii="Calibri" w:hAnsi="Calibri"/>
          <w:sz w:val="22"/>
        </w:rPr>
      </w:pPr>
    </w:p>
    <w:sectPr w:rsidR="00A31ABF" w:rsidSect="00A31ABF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87CEB"/>
    <w:multiLevelType w:val="multilevel"/>
    <w:tmpl w:val="497C7A3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1ABF"/>
    <w:rsid w:val="007E32AC"/>
    <w:rsid w:val="00A31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31ABF"/>
  </w:style>
  <w:style w:type="paragraph" w:styleId="10">
    <w:name w:val="heading 1"/>
    <w:link w:val="11"/>
    <w:uiPriority w:val="9"/>
    <w:qFormat/>
    <w:rsid w:val="00A31ABF"/>
    <w:pPr>
      <w:spacing w:before="120" w:after="120"/>
      <w:outlineLvl w:val="0"/>
    </w:pPr>
    <w:rPr>
      <w:b/>
      <w:sz w:val="32"/>
    </w:rPr>
  </w:style>
  <w:style w:type="paragraph" w:styleId="2">
    <w:name w:val="heading 2"/>
    <w:link w:val="20"/>
    <w:uiPriority w:val="9"/>
    <w:qFormat/>
    <w:rsid w:val="00A31ABF"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link w:val="30"/>
    <w:uiPriority w:val="9"/>
    <w:qFormat/>
    <w:rsid w:val="00A31ABF"/>
    <w:pPr>
      <w:outlineLvl w:val="2"/>
    </w:pPr>
    <w:rPr>
      <w:b/>
      <w:i/>
    </w:rPr>
  </w:style>
  <w:style w:type="paragraph" w:styleId="4">
    <w:name w:val="heading 4"/>
    <w:link w:val="40"/>
    <w:uiPriority w:val="9"/>
    <w:qFormat/>
    <w:rsid w:val="00A31ABF"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link w:val="50"/>
    <w:uiPriority w:val="9"/>
    <w:qFormat/>
    <w:rsid w:val="00A31ABF"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31ABF"/>
    <w:rPr>
      <w:rFonts w:ascii="XO Thames" w:hAnsi="XO Thames"/>
      <w:sz w:val="24"/>
    </w:rPr>
  </w:style>
  <w:style w:type="paragraph" w:styleId="21">
    <w:name w:val="toc 2"/>
    <w:link w:val="22"/>
    <w:uiPriority w:val="39"/>
    <w:rsid w:val="00A31ABF"/>
    <w:pPr>
      <w:ind w:left="200"/>
    </w:pPr>
  </w:style>
  <w:style w:type="character" w:customStyle="1" w:styleId="22">
    <w:name w:val="Оглавление 2 Знак"/>
    <w:link w:val="21"/>
    <w:rsid w:val="00A31ABF"/>
  </w:style>
  <w:style w:type="paragraph" w:styleId="41">
    <w:name w:val="toc 4"/>
    <w:link w:val="42"/>
    <w:uiPriority w:val="39"/>
    <w:rsid w:val="00A31ABF"/>
    <w:pPr>
      <w:ind w:left="600"/>
    </w:pPr>
  </w:style>
  <w:style w:type="character" w:customStyle="1" w:styleId="42">
    <w:name w:val="Оглавление 4 Знак"/>
    <w:link w:val="41"/>
    <w:rsid w:val="00A31ABF"/>
  </w:style>
  <w:style w:type="paragraph" w:styleId="6">
    <w:name w:val="toc 6"/>
    <w:link w:val="60"/>
    <w:uiPriority w:val="39"/>
    <w:rsid w:val="00A31ABF"/>
    <w:pPr>
      <w:ind w:left="1000"/>
    </w:pPr>
  </w:style>
  <w:style w:type="character" w:customStyle="1" w:styleId="60">
    <w:name w:val="Оглавление 6 Знак"/>
    <w:link w:val="6"/>
    <w:rsid w:val="00A31ABF"/>
  </w:style>
  <w:style w:type="paragraph" w:styleId="7">
    <w:name w:val="toc 7"/>
    <w:link w:val="70"/>
    <w:uiPriority w:val="39"/>
    <w:rsid w:val="00A31ABF"/>
    <w:pPr>
      <w:ind w:left="1200"/>
    </w:pPr>
  </w:style>
  <w:style w:type="character" w:customStyle="1" w:styleId="70">
    <w:name w:val="Оглавление 7 Знак"/>
    <w:link w:val="7"/>
    <w:rsid w:val="00A31ABF"/>
  </w:style>
  <w:style w:type="character" w:customStyle="1" w:styleId="30">
    <w:name w:val="Заголовок 3 Знак"/>
    <w:link w:val="3"/>
    <w:rsid w:val="00A31ABF"/>
    <w:rPr>
      <w:rFonts w:ascii="XO Thames" w:hAnsi="XO Thames"/>
      <w:b/>
      <w:i/>
      <w:color w:val="000000"/>
    </w:rPr>
  </w:style>
  <w:style w:type="paragraph" w:styleId="31">
    <w:name w:val="toc 3"/>
    <w:link w:val="32"/>
    <w:uiPriority w:val="39"/>
    <w:rsid w:val="00A31ABF"/>
    <w:pPr>
      <w:ind w:left="400"/>
    </w:pPr>
  </w:style>
  <w:style w:type="character" w:customStyle="1" w:styleId="32">
    <w:name w:val="Оглавление 3 Знак"/>
    <w:link w:val="31"/>
    <w:rsid w:val="00A31ABF"/>
  </w:style>
  <w:style w:type="character" w:customStyle="1" w:styleId="50">
    <w:name w:val="Заголовок 5 Знак"/>
    <w:link w:val="5"/>
    <w:rsid w:val="00A31ABF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A31ABF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A31ABF"/>
    <w:rPr>
      <w:color w:val="0000FF"/>
      <w:u w:val="single"/>
    </w:rPr>
  </w:style>
  <w:style w:type="character" w:styleId="a3">
    <w:name w:val="Hyperlink"/>
    <w:link w:val="12"/>
    <w:rsid w:val="00A31ABF"/>
    <w:rPr>
      <w:color w:val="0000FF"/>
      <w:u w:val="single"/>
    </w:rPr>
  </w:style>
  <w:style w:type="paragraph" w:customStyle="1" w:styleId="Footnote">
    <w:name w:val="Footnote"/>
    <w:link w:val="Footnote0"/>
    <w:rsid w:val="00A31ABF"/>
    <w:rPr>
      <w:color w:val="757575"/>
      <w:sz w:val="20"/>
    </w:rPr>
  </w:style>
  <w:style w:type="character" w:customStyle="1" w:styleId="Footnote0">
    <w:name w:val="Footnote"/>
    <w:link w:val="Footnote"/>
    <w:rsid w:val="00A31ABF"/>
    <w:rPr>
      <w:rFonts w:ascii="XO Thames" w:hAnsi="XO Thames"/>
      <w:color w:val="757575"/>
      <w:sz w:val="20"/>
    </w:rPr>
  </w:style>
  <w:style w:type="paragraph" w:styleId="13">
    <w:name w:val="toc 1"/>
    <w:link w:val="14"/>
    <w:uiPriority w:val="39"/>
    <w:rsid w:val="00A31ABF"/>
    <w:rPr>
      <w:b/>
    </w:rPr>
  </w:style>
  <w:style w:type="character" w:customStyle="1" w:styleId="14">
    <w:name w:val="Оглавление 1 Знак"/>
    <w:link w:val="13"/>
    <w:rsid w:val="00A31ABF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A31ABF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sid w:val="00A31ABF"/>
    <w:rPr>
      <w:rFonts w:ascii="XO Thames" w:hAnsi="XO Thames"/>
      <w:sz w:val="20"/>
    </w:rPr>
  </w:style>
  <w:style w:type="paragraph" w:styleId="9">
    <w:name w:val="toc 9"/>
    <w:link w:val="90"/>
    <w:uiPriority w:val="39"/>
    <w:rsid w:val="00A31ABF"/>
    <w:pPr>
      <w:ind w:left="1600"/>
    </w:pPr>
  </w:style>
  <w:style w:type="character" w:customStyle="1" w:styleId="90">
    <w:name w:val="Оглавление 9 Знак"/>
    <w:link w:val="9"/>
    <w:rsid w:val="00A31ABF"/>
  </w:style>
  <w:style w:type="paragraph" w:styleId="8">
    <w:name w:val="toc 8"/>
    <w:link w:val="80"/>
    <w:uiPriority w:val="39"/>
    <w:rsid w:val="00A31ABF"/>
    <w:pPr>
      <w:ind w:left="1400"/>
    </w:pPr>
  </w:style>
  <w:style w:type="character" w:customStyle="1" w:styleId="80">
    <w:name w:val="Оглавление 8 Знак"/>
    <w:link w:val="8"/>
    <w:rsid w:val="00A31ABF"/>
  </w:style>
  <w:style w:type="paragraph" w:styleId="51">
    <w:name w:val="toc 5"/>
    <w:link w:val="52"/>
    <w:uiPriority w:val="39"/>
    <w:rsid w:val="00A31ABF"/>
    <w:pPr>
      <w:ind w:left="800"/>
    </w:pPr>
  </w:style>
  <w:style w:type="character" w:customStyle="1" w:styleId="52">
    <w:name w:val="Оглавление 5 Знак"/>
    <w:link w:val="51"/>
    <w:rsid w:val="00A31ABF"/>
  </w:style>
  <w:style w:type="paragraph" w:styleId="a4">
    <w:name w:val="Subtitle"/>
    <w:link w:val="a5"/>
    <w:uiPriority w:val="11"/>
    <w:qFormat/>
    <w:rsid w:val="00A31ABF"/>
    <w:rPr>
      <w:i/>
      <w:color w:val="616161"/>
    </w:rPr>
  </w:style>
  <w:style w:type="character" w:customStyle="1" w:styleId="a5">
    <w:name w:val="Подзаголовок Знак"/>
    <w:link w:val="a4"/>
    <w:rsid w:val="00A31ABF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rsid w:val="00A31ABF"/>
    <w:pPr>
      <w:ind w:left="1800"/>
    </w:pPr>
  </w:style>
  <w:style w:type="character" w:customStyle="1" w:styleId="toc100">
    <w:name w:val="toc 10"/>
    <w:link w:val="toc10"/>
    <w:rsid w:val="00A31ABF"/>
  </w:style>
  <w:style w:type="paragraph" w:styleId="a6">
    <w:name w:val="Title"/>
    <w:link w:val="a7"/>
    <w:uiPriority w:val="10"/>
    <w:qFormat/>
    <w:rsid w:val="00A31ABF"/>
    <w:rPr>
      <w:b/>
      <w:sz w:val="52"/>
    </w:rPr>
  </w:style>
  <w:style w:type="character" w:customStyle="1" w:styleId="a7">
    <w:name w:val="Название Знак"/>
    <w:link w:val="a6"/>
    <w:rsid w:val="00A31ABF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A31ABF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A31ABF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z@ulsu.ru" TargetMode="External"/><Relationship Id="rId5" Type="http://schemas.openxmlformats.org/officeDocument/2006/relationships/hyperlink" Target="mailto:muz@ulsu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821</Words>
  <Characters>4686</Characters>
  <Application>Microsoft Office Word</Application>
  <DocSecurity>0</DocSecurity>
  <Lines>39</Lines>
  <Paragraphs>10</Paragraphs>
  <ScaleCrop>false</ScaleCrop>
  <Company/>
  <LinksUpToDate>false</LinksUpToDate>
  <CharactersWithSpaces>5497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УлГУ</dc:creator>
  <cp:lastModifiedBy>Пользователь УлГУ</cp:lastModifiedBy>
  <cp:revision>2</cp:revision>
  <dcterms:created xsi:type="dcterms:W3CDTF">2025-02-12T11:43:00Z</dcterms:created>
  <dcterms:modified xsi:type="dcterms:W3CDTF">2025-02-12T11:43:00Z</dcterms:modified>
</cp:coreProperties>
</file>