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center"/>
        <w:rPr>
          <w:rFonts w:ascii="Times New Roman" w:hAnsi="Times New Roman"/>
          <w:b/>
          <w:b/>
          <w:bCs/>
          <w:lang w:val="en-US"/>
        </w:rPr>
      </w:pPr>
      <w:r>
        <w:rPr>
          <w:rFonts w:ascii="Times New Roman" w:hAnsi="Times New Roman"/>
          <w:b/>
          <w:bCs/>
        </w:rPr>
        <w:t>Коллоквиум №2 (</w:t>
      </w:r>
      <w:r>
        <w:rPr>
          <w:rFonts w:ascii="Times New Roman" w:hAnsi="Times New Roman"/>
          <w:b/>
          <w:bCs/>
          <w:lang w:val="en-US"/>
        </w:rPr>
        <w:t>IV</w:t>
      </w:r>
      <w:r>
        <w:rPr>
          <w:rFonts w:ascii="Times New Roman" w:hAnsi="Times New Roman"/>
          <w:b/>
          <w:bCs/>
        </w:rPr>
        <w:t xml:space="preserve"> семестр)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1. Понятие кислотно-основного состояния (КОС) организма, значение постоянства КОС для процессов жизнедеятельности организма.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2. Основные показатели и физиологические механизмы регуляции кислотно-основного равновесия.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3. Классификация нарушений КОС организма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4. Биохимические механизмы регуляции КОС (буферные системы), механизм действия.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5. Роль почек в регуляции КОС.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6. Газовый ацидоз. Причины, механизмы развития и пути компенсации.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7. Нарушения органов и систем при газовом ацидозе.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8. Нарушения органов и систем при негазовом алколозе.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9. Нарушения органов и систем при газовом алколозе.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10. Метаболический ацидоз. Причины, механизмы развития и пути компенсации.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11. Нарушения органов и систем при метаболическом ацидозе.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12. Основные показатели компенсированного и декомпенсированного метаболического и газового ацидоза.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13. Газовый алкалоз, причины и механизмы развития, пути компенсации.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14. Метаболический алкалоз, причины, механизмы развития, пути компенсации.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15. Основные показатели компенсированного и декомпенсированного негазового и газового алкалоза.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16. Принципы фармакокоррекции различных видов ацидоза и алкалоза.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17. Содержание и распределение воды в организме. Понятие водного баланса.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18. Отек, водянка, определение понятий. Местные и общие нарушения, возникающие в организме при отеках.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19. Механизм нейрогуморальной регуляции водно-электролитного обмена.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Нарушения обмена </w:t>
      </w:r>
      <w:r>
        <w:rPr>
          <w:rFonts w:ascii="Times New Roman" w:hAnsi="Times New Roman"/>
          <w:lang w:val="en-US"/>
        </w:rPr>
        <w:t>Na</w:t>
      </w:r>
      <w:r>
        <w:rPr>
          <w:rFonts w:ascii="Times New Roman" w:hAnsi="Times New Roman"/>
        </w:rPr>
        <w:t xml:space="preserve"> и К в организме, причины, последствия.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21. Механизм обмена воды между кровью и тканями (закон Старлинга).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22. Гипотоническая гипогидратация организма , причины, механизмы развития, последствия, принципы коррекции.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23. Гипертоническая гипогидратация организма, причины, механизм развития, симптомы, последствия, принципы коррекции.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24. Гипотоническая гипергидратация, причины, механизм развития, симптомы, последствия, принципы коррекции.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25. Гипертоническая гипергидратация, причины, механизм развития, симптомы, последствия, принципы коррекции.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26. Изоосмолярная гипо- и гипергидратация, причины, механизм развития, симптомы, последствия, принципы коррекции.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27. Патогенетические факторы развития отеков, их классификация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28. Почечный отек, механизмы развития нефрических и нефротических отеков.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29. Воспалительный, аллергический отеки, причины, механизмы развития.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30. Голодный, печеночный отеки , причины и механизмы развития.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31. Сердечный отек, механизм развития.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32. Воспаление, определение понятия. Флогогенные факторы, их классификация. Местные признаки воспаления, механизм развития.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33. Альтерация в очаге воспаления, виды, механизм развития.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34. Изменения обмена веществ в очаге воспаления.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35. Гуморальные медиаторы воспаления, механизмы образования и действие.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36. Клеточные медиаторы воспаления, источники образования, механизм действия.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37.Последовательность нарушений микрогемоциркуляции в воспаленной ткани, механизм развития, значение.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38. Общие признаки воспаления.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39. Эмиграция лейкоцитов в зоне воспаления, стадии, патогенез.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40. Механизм экссудации. Виды экссудатов, их характеристика.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41. Фагоцитоз, его виды. Стадии, механизмы развития.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42. Пролиферация, механизм развития.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43. Патогенетические особенности острого и хронического воспаления.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44.Исходы воспалительной реакции. Значение воспаления для организма.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45.Барьерная роль воспаления. Механизмы ее обеспечения.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46.Взаимосвязь повреждения и адаптивных реакции в воспалительном процессе.</w:t>
      </w:r>
    </w:p>
    <w:p>
      <w:pPr>
        <w:pStyle w:val="Normal"/>
        <w:spacing w:lineRule="auto" w:line="240" w:before="0" w:after="0"/>
        <w:ind w:left="-709" w:hanging="0"/>
        <w:rPr>
          <w:rFonts w:ascii="Times New Roman" w:hAnsi="Times New Roman"/>
        </w:rPr>
      </w:pPr>
      <w:r>
        <w:rPr>
          <w:rFonts w:ascii="Times New Roman" w:hAnsi="Times New Roman"/>
        </w:rPr>
        <w:t>47. Принципы лекарственной регуляции воспалительного процесса.</w:t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LibreOffice/6.4.0.3$Windows_x86 LibreOffice_project/b0a288ab3d2d4774cb44b62f04d5d28733ac6df8</Application>
  <Pages>1</Pages>
  <Words>399</Words>
  <Characters>3061</Characters>
  <CharactersWithSpaces>3412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2017-05-30T09:41:00Z</dcterms:created>
  <dc:creator>User</dc:creator>
  <dc:description/>
  <dc:language>ru-RU</dc:language>
  <cp:lastModifiedBy/>
  <dcterms:modified xsi:type="dcterms:W3CDTF">2024-04-17T09:18:28Z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